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047C67">
        <w:rPr>
          <w:rFonts w:ascii="Verdana" w:hAnsi="Verdana"/>
          <w:b/>
          <w:bCs/>
          <w:iCs/>
          <w:sz w:val="20"/>
          <w:szCs w:val="20"/>
        </w:rPr>
        <w:t>I</w:t>
      </w:r>
      <w:r w:rsidR="009F4E8B">
        <w:rPr>
          <w:rFonts w:ascii="Verdana" w:hAnsi="Verdana"/>
          <w:b/>
          <w:bCs/>
          <w:iCs/>
          <w:sz w:val="20"/>
          <w:szCs w:val="20"/>
        </w:rPr>
        <w:t>I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>I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 xml:space="preserve">prowadzonego przez </w:t>
      </w:r>
      <w:r w:rsidR="00A05844">
        <w:rPr>
          <w:rFonts w:ascii="Verdana" w:eastAsia="Times New Roman" w:hAnsi="Verdana" w:cs="Arial"/>
          <w:sz w:val="18"/>
        </w:rPr>
        <w:t xml:space="preserve">Gminę Kwidzyn,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590" w:rsidRDefault="00F97590" w:rsidP="00697CCD">
      <w:pPr>
        <w:spacing w:after="0" w:line="240" w:lineRule="auto"/>
      </w:pPr>
      <w:r>
        <w:separator/>
      </w:r>
    </w:p>
  </w:endnote>
  <w:endnote w:type="continuationSeparator" w:id="0">
    <w:p w:rsidR="00F97590" w:rsidRDefault="00F9759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590" w:rsidRDefault="00F97590" w:rsidP="00697CCD">
      <w:pPr>
        <w:spacing w:after="0" w:line="240" w:lineRule="auto"/>
      </w:pPr>
      <w:r>
        <w:separator/>
      </w:r>
    </w:p>
  </w:footnote>
  <w:footnote w:type="continuationSeparator" w:id="0">
    <w:p w:rsidR="00F97590" w:rsidRDefault="00F9759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3467A7">
      <w:rPr>
        <w:rFonts w:ascii="Arial" w:hAnsi="Arial" w:cs="Arial"/>
        <w:i/>
        <w:sz w:val="18"/>
        <w:szCs w:val="18"/>
      </w:rPr>
      <w:t>.23.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418A"/>
    <w:rsid w:val="001055C1"/>
    <w:rsid w:val="00136F61"/>
    <w:rsid w:val="001C5496"/>
    <w:rsid w:val="001E3398"/>
    <w:rsid w:val="002737D3"/>
    <w:rsid w:val="00282C75"/>
    <w:rsid w:val="00320FC5"/>
    <w:rsid w:val="003467A7"/>
    <w:rsid w:val="003979D1"/>
    <w:rsid w:val="003A5402"/>
    <w:rsid w:val="003D5C58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8157B"/>
    <w:rsid w:val="007A4FC4"/>
    <w:rsid w:val="007F427A"/>
    <w:rsid w:val="00837622"/>
    <w:rsid w:val="00844D0E"/>
    <w:rsid w:val="008745C1"/>
    <w:rsid w:val="00876278"/>
    <w:rsid w:val="00947280"/>
    <w:rsid w:val="00947564"/>
    <w:rsid w:val="009F4E8B"/>
    <w:rsid w:val="00A0584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5</cp:revision>
  <cp:lastPrinted>2018-05-09T13:53:00Z</cp:lastPrinted>
  <dcterms:created xsi:type="dcterms:W3CDTF">2018-05-22T07:19:00Z</dcterms:created>
  <dcterms:modified xsi:type="dcterms:W3CDTF">2018-06-19T06:25:00Z</dcterms:modified>
</cp:coreProperties>
</file>