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Default="002415E7" w:rsidP="00D90A7B">
      <w:pPr>
        <w:jc w:val="right"/>
      </w:pPr>
      <w:r>
        <w:t>Kwidzyn,</w:t>
      </w:r>
      <w:r w:rsidR="00ED4EDB">
        <w:t xml:space="preserve"> </w:t>
      </w:r>
      <w:r w:rsidR="003E6344" w:rsidRPr="003E6344">
        <w:t>22</w:t>
      </w:r>
      <w:r w:rsidR="002F13EC" w:rsidRPr="003E6344">
        <w:t xml:space="preserve"> lutego</w:t>
      </w:r>
      <w:r w:rsidRPr="003E6344">
        <w:t xml:space="preserve"> </w:t>
      </w:r>
      <w:r w:rsidR="002F13EC" w:rsidRPr="003E6344">
        <w:t>2022</w:t>
      </w:r>
      <w:r w:rsidR="00D90A7B" w:rsidRPr="003E6344">
        <w:t>r.</w:t>
      </w:r>
    </w:p>
    <w:p w:rsidR="00F82299" w:rsidRPr="003E6344" w:rsidRDefault="00087A1E" w:rsidP="00F82299">
      <w:r w:rsidRPr="003E6344">
        <w:t>IK.271</w:t>
      </w:r>
      <w:r w:rsidR="00E6486C" w:rsidRPr="003E6344">
        <w:t>.</w:t>
      </w:r>
      <w:r w:rsidR="002E4EF2" w:rsidRPr="003E6344">
        <w:t>1</w:t>
      </w:r>
      <w:r w:rsidR="00C1106C">
        <w:t>2</w:t>
      </w:r>
      <w:bookmarkStart w:id="0" w:name="_GoBack"/>
      <w:bookmarkEnd w:id="0"/>
      <w:r w:rsidR="00954295" w:rsidRPr="003E6344">
        <w:t>.</w:t>
      </w:r>
      <w:r w:rsidR="002F13EC" w:rsidRPr="003E6344">
        <w:t>2022</w:t>
      </w:r>
      <w:r w:rsidR="00853541" w:rsidRPr="003E6344">
        <w:t>.II</w:t>
      </w:r>
    </w:p>
    <w:p w:rsidR="00F82299" w:rsidRDefault="00F82299"/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Default="00F82299" w:rsidP="00F82299">
      <w:r>
        <w:t>Szanowni Państwo,</w:t>
      </w:r>
    </w:p>
    <w:p w:rsidR="002434F1" w:rsidRDefault="00F82299" w:rsidP="00F40B79">
      <w:r>
        <w:t>Gmina Kwidzyn zaprasza do złożenia oferty</w:t>
      </w:r>
      <w:r w:rsidR="00F40B79">
        <w:t xml:space="preserve"> </w:t>
      </w:r>
      <w:r>
        <w:t xml:space="preserve">na </w:t>
      </w:r>
      <w:r w:rsidR="00F40B79">
        <w:t>dostawę nowych płyt</w:t>
      </w:r>
      <w:r w:rsidR="002E4EF2">
        <w:t xml:space="preserve"> drogowych</w:t>
      </w:r>
      <w:r w:rsidR="00F40B79">
        <w:t xml:space="preserve"> do miejscowości </w:t>
      </w:r>
      <w:r w:rsidR="002E4EF2">
        <w:t>Janowo</w:t>
      </w:r>
      <w:r w:rsidR="00F40B79">
        <w:t xml:space="preserve">. </w:t>
      </w:r>
    </w:p>
    <w:p w:rsidR="00113EFC" w:rsidRPr="00113EFC" w:rsidRDefault="00113EFC" w:rsidP="00F40B79">
      <w:pPr>
        <w:rPr>
          <w:sz w:val="6"/>
        </w:rPr>
      </w:pPr>
    </w:p>
    <w:p w:rsidR="008B7306" w:rsidRPr="00B469AA" w:rsidRDefault="00F82299" w:rsidP="00B469AA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993" w:hanging="567"/>
        <w:rPr>
          <w:b/>
        </w:rPr>
      </w:pPr>
      <w:r w:rsidRPr="009A1E2A">
        <w:rPr>
          <w:b/>
        </w:rPr>
        <w:t>Przedmiot zamówienia</w:t>
      </w:r>
    </w:p>
    <w:p w:rsidR="00626F05" w:rsidRPr="008E63CC" w:rsidRDefault="002434F1" w:rsidP="00235068">
      <w:pPr>
        <w:tabs>
          <w:tab w:val="left" w:pos="284"/>
        </w:tabs>
        <w:spacing w:after="0" w:line="240" w:lineRule="auto"/>
        <w:jc w:val="both"/>
      </w:pPr>
      <w:r>
        <w:t xml:space="preserve">Przedmiotem zamówienia jest zakup przez Gminę Kwidzyn nowych płyt </w:t>
      </w:r>
      <w:r w:rsidR="002E4EF2">
        <w:t>drogowych</w:t>
      </w:r>
      <w:r>
        <w:t xml:space="preserve"> wraz z transportem </w:t>
      </w:r>
      <w:r w:rsidR="00411852">
        <w:t xml:space="preserve">                </w:t>
      </w:r>
      <w:r>
        <w:t>do wyznaczonego miejsca.</w:t>
      </w:r>
    </w:p>
    <w:p w:rsidR="009A1E2A" w:rsidRPr="00113EFC" w:rsidRDefault="009A1E2A" w:rsidP="003B515A">
      <w:pPr>
        <w:tabs>
          <w:tab w:val="left" w:pos="284"/>
        </w:tabs>
        <w:spacing w:after="120"/>
        <w:ind w:left="426"/>
        <w:jc w:val="both"/>
        <w:rPr>
          <w:sz w:val="12"/>
        </w:rPr>
      </w:pPr>
    </w:p>
    <w:p w:rsidR="001D34FC" w:rsidRPr="00B469AA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2434F1" w:rsidRDefault="002E4EF2" w:rsidP="00B469AA">
      <w:pPr>
        <w:spacing w:after="0"/>
      </w:pPr>
      <w:r>
        <w:t>Parametry płyt drogowych</w:t>
      </w:r>
      <w:r w:rsidR="002434F1">
        <w:t>:</w:t>
      </w:r>
    </w:p>
    <w:p w:rsidR="002434F1" w:rsidRDefault="00703948" w:rsidP="00B469AA">
      <w:pPr>
        <w:spacing w:after="0"/>
      </w:pPr>
      <w:r>
        <w:t>- zbrojenie podwójna siatka</w:t>
      </w:r>
      <w:r w:rsidR="002434F1">
        <w:t xml:space="preserve">, </w:t>
      </w:r>
    </w:p>
    <w:p w:rsidR="002434F1" w:rsidRDefault="002434F1" w:rsidP="00B469AA">
      <w:pPr>
        <w:spacing w:after="0"/>
      </w:pPr>
      <w:r>
        <w:t>-</w:t>
      </w:r>
      <w:r w:rsidR="00703948">
        <w:t xml:space="preserve"> klasa betonu nie niższa niż C25/30</w:t>
      </w:r>
      <w:r>
        <w:t xml:space="preserve"> </w:t>
      </w:r>
    </w:p>
    <w:p w:rsidR="002434F1" w:rsidRDefault="002E4EF2" w:rsidP="00B469AA">
      <w:pPr>
        <w:spacing w:after="0"/>
      </w:pPr>
      <w:r>
        <w:t>- wymiary 300 x 100 x 1</w:t>
      </w:r>
      <w:r w:rsidR="002434F1">
        <w:t xml:space="preserve">5cm. </w:t>
      </w:r>
    </w:p>
    <w:p w:rsidR="002434F1" w:rsidRDefault="002434F1" w:rsidP="00D251A6">
      <w:pPr>
        <w:spacing w:after="0"/>
        <w:ind w:left="426"/>
      </w:pPr>
    </w:p>
    <w:p w:rsidR="002434F1" w:rsidRDefault="002434F1" w:rsidP="002E4EF2">
      <w:pPr>
        <w:spacing w:after="0"/>
        <w:jc w:val="both"/>
      </w:pPr>
      <w:r>
        <w:t xml:space="preserve">W cenie jednej sztuki należy uwzględnić cenę produktu, załadunek, transport do miejscowości </w:t>
      </w:r>
      <w:r w:rsidR="002E4EF2">
        <w:t>Janowo</w:t>
      </w:r>
      <w:r>
        <w:t xml:space="preserve"> (gmina Kwidzyn) oraz rozładunek w wyznaczonym przez Gminę miejscu.</w:t>
      </w:r>
    </w:p>
    <w:p w:rsidR="002434F1" w:rsidRDefault="002434F1" w:rsidP="00B469AA">
      <w:pPr>
        <w:spacing w:after="0"/>
      </w:pPr>
    </w:p>
    <w:p w:rsidR="00087A1E" w:rsidRDefault="002434F1" w:rsidP="002E4EF2">
      <w:pPr>
        <w:spacing w:after="0"/>
        <w:jc w:val="both"/>
      </w:pPr>
      <w:r>
        <w:t>Maksymalna warto</w:t>
      </w:r>
      <w:r w:rsidR="00411852">
        <w:t xml:space="preserve">ść zamówienia wynosić może </w:t>
      </w:r>
      <w:r w:rsidR="00411852" w:rsidRPr="00411852">
        <w:rPr>
          <w:b/>
        </w:rPr>
        <w:t xml:space="preserve">do </w:t>
      </w:r>
      <w:r w:rsidR="002E4EF2">
        <w:rPr>
          <w:b/>
        </w:rPr>
        <w:t>15</w:t>
      </w:r>
      <w:r w:rsidR="002F13EC">
        <w:rPr>
          <w:b/>
        </w:rPr>
        <w:t> 713,07</w:t>
      </w:r>
      <w:r w:rsidRPr="00411852">
        <w:rPr>
          <w:b/>
        </w:rPr>
        <w:t xml:space="preserve"> zł brutto</w:t>
      </w:r>
      <w:r>
        <w:t xml:space="preserve">. Środki przeznaczone na zakup płyt są środkami wyodrębnionymi w ramach środków z funduszu sołeckiego sołectwa </w:t>
      </w:r>
      <w:r w:rsidR="002E4EF2">
        <w:t>Janowo</w:t>
      </w:r>
      <w:r>
        <w:t>, dlatego realizacja płatności nastąpić musi w roku bieżącym. Za wszelkie ryzyko niedoszacowania, pominięcia oraz braku rozpoznania zakresu zamówienia, odpowiedzialność ponosi Wykonawca zamówienia.</w:t>
      </w:r>
    </w:p>
    <w:p w:rsidR="00DA70AF" w:rsidRDefault="00DA70AF" w:rsidP="00B469AA">
      <w:pPr>
        <w:spacing w:after="0"/>
      </w:pPr>
    </w:p>
    <w:p w:rsidR="002434F1" w:rsidRPr="00DA70AF" w:rsidRDefault="00DA70AF" w:rsidP="002434F1">
      <w:pPr>
        <w:spacing w:after="0"/>
        <w:rPr>
          <w:b/>
        </w:rPr>
      </w:pPr>
      <w:r w:rsidRPr="00DA70AF">
        <w:rPr>
          <w:b/>
        </w:rPr>
        <w:t>Sposób obliczania ceny:</w:t>
      </w:r>
    </w:p>
    <w:p w:rsidR="002434F1" w:rsidRDefault="002F13EC" w:rsidP="00B469AA">
      <w:pPr>
        <w:spacing w:after="0"/>
      </w:pPr>
      <w:r>
        <w:t>15 713,07</w:t>
      </w:r>
      <w:r w:rsidR="002434F1" w:rsidRPr="002434F1">
        <w:t xml:space="preserve"> zł brutto : ilość płyt uwzględniająca wszystkie składowe = cena jednostkowa</w:t>
      </w:r>
    </w:p>
    <w:p w:rsidR="00087A1E" w:rsidRPr="00113EFC" w:rsidRDefault="00087A1E" w:rsidP="00D53E49">
      <w:pPr>
        <w:spacing w:after="0"/>
        <w:rPr>
          <w:sz w:val="14"/>
        </w:rPr>
      </w:pPr>
    </w:p>
    <w:p w:rsidR="001D311F" w:rsidRPr="00CF5AE4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709" w:hanging="349"/>
        <w:jc w:val="both"/>
        <w:rPr>
          <w:b/>
        </w:rPr>
      </w:pPr>
      <w:r w:rsidRPr="008E63CC">
        <w:rPr>
          <w:b/>
        </w:rPr>
        <w:t>Planowany termin realizacji przedmiotu zamówienia</w:t>
      </w:r>
      <w:r w:rsidRPr="008E63CC">
        <w:t xml:space="preserve">: </w:t>
      </w:r>
      <w:r w:rsidRPr="008E63CC">
        <w:rPr>
          <w:color w:val="FF0000"/>
        </w:rPr>
        <w:tab/>
      </w:r>
    </w:p>
    <w:p w:rsidR="00555946" w:rsidRDefault="002F13EC" w:rsidP="00B469AA">
      <w:pPr>
        <w:pStyle w:val="Akapitzlist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30</w:t>
      </w:r>
      <w:r w:rsidR="00EF1943">
        <w:rPr>
          <w:color w:val="000000" w:themeColor="text1"/>
        </w:rPr>
        <w:t xml:space="preserve"> dni od otrzymania zlecenia</w:t>
      </w:r>
      <w:r w:rsidR="00D251A6">
        <w:rPr>
          <w:color w:val="000000" w:themeColor="text1"/>
        </w:rPr>
        <w:t>.</w:t>
      </w:r>
    </w:p>
    <w:p w:rsidR="00D251A6" w:rsidRDefault="00D251A6" w:rsidP="00B469AA">
      <w:pPr>
        <w:pStyle w:val="Akapitzlist"/>
        <w:spacing w:after="0" w:line="240" w:lineRule="auto"/>
        <w:ind w:left="0"/>
        <w:jc w:val="both"/>
        <w:rPr>
          <w:color w:val="000000" w:themeColor="text1"/>
        </w:rPr>
      </w:pPr>
    </w:p>
    <w:p w:rsidR="00555946" w:rsidRDefault="00555946" w:rsidP="00B469AA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113EFC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14"/>
          <w:szCs w:val="24"/>
          <w:lang w:eastAsia="pl-PL"/>
        </w:rPr>
      </w:pPr>
    </w:p>
    <w:p w:rsidR="00DD1BC4" w:rsidRPr="00FB55E2" w:rsidRDefault="00DD1BC4" w:rsidP="00113EFC">
      <w:pPr>
        <w:tabs>
          <w:tab w:val="left" w:pos="284"/>
        </w:tabs>
        <w:spacing w:after="0" w:line="20" w:lineRule="atLeast"/>
        <w:ind w:left="284" w:hanging="142"/>
        <w:jc w:val="both"/>
        <w:rPr>
          <w:color w:val="000000" w:themeColor="text1"/>
          <w:sz w:val="10"/>
        </w:rPr>
      </w:pPr>
    </w:p>
    <w:p w:rsidR="001D311F" w:rsidRPr="008E63CC" w:rsidRDefault="001D311F" w:rsidP="00113EFC">
      <w:pPr>
        <w:pStyle w:val="Akapitzlist"/>
        <w:numPr>
          <w:ilvl w:val="0"/>
          <w:numId w:val="25"/>
        </w:numPr>
        <w:tabs>
          <w:tab w:val="left" w:pos="-3969"/>
        </w:tabs>
        <w:spacing w:after="0" w:line="20" w:lineRule="atLeast"/>
        <w:ind w:left="567" w:hanging="207"/>
        <w:jc w:val="both"/>
        <w:rPr>
          <w:b/>
        </w:rPr>
      </w:pPr>
      <w:r w:rsidRPr="008E63CC">
        <w:rPr>
          <w:b/>
        </w:rPr>
        <w:t>Opis sposobu obliczania ceny</w:t>
      </w:r>
    </w:p>
    <w:p w:rsidR="00113EFC" w:rsidRDefault="001D311F" w:rsidP="00113EFC">
      <w:pPr>
        <w:tabs>
          <w:tab w:val="left" w:pos="284"/>
        </w:tabs>
        <w:spacing w:after="0" w:line="20" w:lineRule="atLeast"/>
        <w:jc w:val="both"/>
      </w:pPr>
      <w:r w:rsidRPr="008E63CC">
        <w:t>Cenę ofertową należy przedstawić w formie zest</w:t>
      </w:r>
      <w:r w:rsidR="00DA70AF">
        <w:t>awienia zawierającego cenę</w:t>
      </w:r>
      <w:r w:rsidRPr="008E63CC">
        <w:t xml:space="preserve"> brutto</w:t>
      </w:r>
      <w:r>
        <w:t>.</w:t>
      </w:r>
    </w:p>
    <w:p w:rsidR="00113EFC" w:rsidRPr="00113EFC" w:rsidRDefault="00113EFC" w:rsidP="00113EFC">
      <w:pPr>
        <w:tabs>
          <w:tab w:val="left" w:pos="284"/>
        </w:tabs>
        <w:spacing w:after="0" w:line="20" w:lineRule="atLeast"/>
        <w:jc w:val="both"/>
        <w:rPr>
          <w:sz w:val="8"/>
        </w:rPr>
      </w:pPr>
    </w:p>
    <w:p w:rsidR="001D311F" w:rsidRPr="0000278D" w:rsidRDefault="001D311F" w:rsidP="00113EFC">
      <w:pPr>
        <w:pStyle w:val="Akapitzlist"/>
        <w:tabs>
          <w:tab w:val="left" w:pos="284"/>
        </w:tabs>
        <w:ind w:left="0"/>
        <w:jc w:val="both"/>
      </w:pPr>
      <w:r w:rsidRPr="008E63CC">
        <w:t xml:space="preserve">Cena ofertowa winna obejmować wynagrodzenie za wszystkie obowiązki Wykonawcy niezbędne do zrealizowania przedmiotu zamówienia, w tym koszt dostawy do siedziby Zamawiającego </w:t>
      </w:r>
      <w:r w:rsidRPr="0000278D">
        <w:t>i koszty zakupu materiałów wyjściowych niezbędnych do realizacji zamówienia.</w:t>
      </w:r>
    </w:p>
    <w:p w:rsidR="001D311F" w:rsidRPr="0000278D" w:rsidRDefault="001D311F" w:rsidP="00B469AA">
      <w:pPr>
        <w:pStyle w:val="Akapitzlist"/>
        <w:tabs>
          <w:tab w:val="left" w:pos="284"/>
        </w:tabs>
        <w:spacing w:after="120"/>
        <w:ind w:left="0"/>
        <w:jc w:val="both"/>
      </w:pPr>
      <w:r w:rsidRPr="0000278D">
        <w:t xml:space="preserve">Należy uzupełnić formularz cenowy, który został załączony do zapytania ofertowego. </w:t>
      </w:r>
    </w:p>
    <w:p w:rsidR="001D311F" w:rsidRDefault="001D311F" w:rsidP="00B469AA">
      <w:pPr>
        <w:pStyle w:val="Akapitzlist"/>
        <w:tabs>
          <w:tab w:val="left" w:pos="284"/>
        </w:tabs>
        <w:spacing w:after="120"/>
        <w:ind w:left="0"/>
        <w:jc w:val="both"/>
      </w:pPr>
      <w:r w:rsidRPr="0000278D">
        <w:t>Formularz cenowy należy dołączyć jako ofertę na realizację przedmiotu zamówienia.</w:t>
      </w:r>
    </w:p>
    <w:p w:rsidR="00352617" w:rsidRPr="00352617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</w:pPr>
    </w:p>
    <w:p w:rsidR="001D311F" w:rsidRPr="008E63CC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709" w:hanging="349"/>
        <w:jc w:val="both"/>
        <w:rPr>
          <w:b/>
        </w:rPr>
      </w:pPr>
      <w:r w:rsidRPr="008E63CC">
        <w:rPr>
          <w:b/>
        </w:rPr>
        <w:t>Oferty podlegać będą ocenie na podstawie następujących kryteriów:</w:t>
      </w:r>
    </w:p>
    <w:p w:rsidR="00FB55E2" w:rsidRDefault="001D311F" w:rsidP="00B469AA">
      <w:pPr>
        <w:pStyle w:val="Akapitzlist"/>
        <w:tabs>
          <w:tab w:val="left" w:pos="-3969"/>
        </w:tabs>
        <w:spacing w:after="120"/>
        <w:ind w:left="0"/>
        <w:jc w:val="both"/>
      </w:pPr>
      <w:r w:rsidRPr="00575425">
        <w:t>Cena:</w:t>
      </w:r>
      <w:r w:rsidRPr="00575425">
        <w:tab/>
      </w:r>
      <w:r w:rsidRPr="00575425">
        <w:tab/>
        <w:t>100 %</w:t>
      </w:r>
    </w:p>
    <w:p w:rsidR="00352617" w:rsidRPr="00352617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</w:pPr>
    </w:p>
    <w:p w:rsidR="001D311F" w:rsidRPr="008E63CC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709" w:hanging="349"/>
        <w:jc w:val="both"/>
        <w:rPr>
          <w:b/>
        </w:rPr>
      </w:pPr>
      <w:r w:rsidRPr="008E63CC">
        <w:rPr>
          <w:b/>
        </w:rPr>
        <w:t>Miejsce i termin składania ofert</w:t>
      </w:r>
    </w:p>
    <w:p w:rsidR="001D311F" w:rsidRPr="008E63CC" w:rsidRDefault="001D311F" w:rsidP="00113EFC">
      <w:pPr>
        <w:pStyle w:val="Akapitzlist"/>
        <w:spacing w:after="120"/>
        <w:ind w:left="0"/>
        <w:jc w:val="both"/>
      </w:pPr>
      <w:r w:rsidRPr="008E63CC">
        <w:t xml:space="preserve">Oferty na realizację przedmiotu zamówienia należy składać do </w:t>
      </w:r>
      <w:r w:rsidRPr="002415E7">
        <w:rPr>
          <w:color w:val="000000" w:themeColor="text1"/>
        </w:rPr>
        <w:t>dnia</w:t>
      </w:r>
      <w:r w:rsidR="002415E7" w:rsidRPr="002415E7">
        <w:rPr>
          <w:color w:val="000000" w:themeColor="text1"/>
        </w:rPr>
        <w:t xml:space="preserve"> </w:t>
      </w:r>
      <w:r w:rsidR="003E6344" w:rsidRPr="003E6344">
        <w:rPr>
          <w:b/>
          <w:color w:val="000000" w:themeColor="text1"/>
        </w:rPr>
        <w:t>0</w:t>
      </w:r>
      <w:r w:rsidR="002F13EC">
        <w:rPr>
          <w:b/>
        </w:rPr>
        <w:t>1</w:t>
      </w:r>
      <w:r w:rsidRPr="00352617">
        <w:rPr>
          <w:b/>
        </w:rPr>
        <w:t xml:space="preserve"> </w:t>
      </w:r>
      <w:r w:rsidR="003E6344">
        <w:rPr>
          <w:b/>
        </w:rPr>
        <w:t>marca</w:t>
      </w:r>
      <w:r w:rsidR="00411852">
        <w:rPr>
          <w:b/>
        </w:rPr>
        <w:t xml:space="preserve"> 202</w:t>
      </w:r>
      <w:r w:rsidR="002F13EC">
        <w:rPr>
          <w:b/>
        </w:rPr>
        <w:t>2</w:t>
      </w:r>
      <w:r w:rsidRPr="00352617">
        <w:rPr>
          <w:b/>
        </w:rPr>
        <w:t xml:space="preserve"> r.</w:t>
      </w:r>
      <w:r w:rsidRPr="00352617">
        <w:t xml:space="preserve"> </w:t>
      </w:r>
      <w:r w:rsidRPr="008E63CC">
        <w:t>do godz. </w:t>
      </w:r>
      <w:r>
        <w:rPr>
          <w:b/>
        </w:rPr>
        <w:t>1</w:t>
      </w:r>
      <w:r w:rsidR="00EC5F78">
        <w:rPr>
          <w:b/>
        </w:rPr>
        <w:t>2</w:t>
      </w:r>
      <w:r w:rsidRPr="008E63CC">
        <w:rPr>
          <w:b/>
          <w:vertAlign w:val="superscript"/>
        </w:rPr>
        <w:t>00</w:t>
      </w:r>
      <w:r w:rsidRPr="008E63CC">
        <w:t xml:space="preserve"> na adres poczty elektronicznej </w:t>
      </w:r>
      <w:r w:rsidRPr="008E63CC">
        <w:rPr>
          <w:b/>
        </w:rPr>
        <w:t>inwestycje</w:t>
      </w:r>
      <w:r>
        <w:rPr>
          <w:b/>
        </w:rPr>
        <w:t>1</w:t>
      </w:r>
      <w:r w:rsidRPr="008E63CC">
        <w:rPr>
          <w:b/>
        </w:rPr>
        <w:t>@gminakwidzyn.pl</w:t>
      </w:r>
      <w:r>
        <w:rPr>
          <w:b/>
        </w:rPr>
        <w:t>,</w:t>
      </w:r>
      <w:r w:rsidRPr="008E63CC">
        <w:rPr>
          <w:b/>
        </w:rPr>
        <w:t xml:space="preserve"> </w:t>
      </w:r>
      <w:r>
        <w:t>osobiście w </w:t>
      </w:r>
      <w:r w:rsidRPr="008E63CC">
        <w:t xml:space="preserve">siedzibie Urzędu Gminy Kwidzyn, ul. Grudziądzka 30 (pokój nr 1 BOK), bądź za pośrednictwem poczty. </w:t>
      </w:r>
    </w:p>
    <w:p w:rsidR="001D311F" w:rsidRPr="00C00958" w:rsidRDefault="001D311F" w:rsidP="00113EFC">
      <w:pPr>
        <w:pStyle w:val="Akapitzlist"/>
        <w:spacing w:after="120"/>
        <w:ind w:left="0"/>
        <w:jc w:val="both"/>
      </w:pPr>
      <w:r w:rsidRPr="00C00958">
        <w:t>Dla ofert przesłanych pocztą liczy się data i godzina wpływu do Urzędu Gminy.</w:t>
      </w:r>
    </w:p>
    <w:p w:rsidR="001D311F" w:rsidRPr="00C00958" w:rsidRDefault="001D311F" w:rsidP="00113EFC">
      <w:pPr>
        <w:pStyle w:val="Akapitzlist"/>
        <w:spacing w:after="120"/>
        <w:ind w:left="0"/>
        <w:jc w:val="both"/>
        <w:rPr>
          <w:b/>
        </w:rPr>
      </w:pPr>
      <w:r w:rsidRPr="00C00958">
        <w:t xml:space="preserve">Oferty należy składać w zamkniętych kopertach opatrzonych nazwą i adresem Wykonawcy i Zamawiającego oraz opisanych </w:t>
      </w:r>
      <w:r w:rsidRPr="00C00958">
        <w:rPr>
          <w:b/>
        </w:rPr>
        <w:t>„Zapytanie ofertowe –pn.</w:t>
      </w:r>
      <w:r w:rsidR="00D251A6">
        <w:rPr>
          <w:b/>
        </w:rPr>
        <w:t>:</w:t>
      </w:r>
      <w:r w:rsidRPr="00C00958">
        <w:rPr>
          <w:b/>
        </w:rPr>
        <w:t xml:space="preserve"> „</w:t>
      </w:r>
      <w:r w:rsidR="002E4EF2">
        <w:rPr>
          <w:b/>
        </w:rPr>
        <w:t xml:space="preserve">Zakup płyt drogowych </w:t>
      </w:r>
      <w:r w:rsidR="00D251A6" w:rsidRPr="00D251A6">
        <w:rPr>
          <w:b/>
        </w:rPr>
        <w:t xml:space="preserve">wraz </w:t>
      </w:r>
      <w:r w:rsidR="002E4EF2">
        <w:rPr>
          <w:b/>
        </w:rPr>
        <w:t xml:space="preserve">                                          </w:t>
      </w:r>
      <w:r w:rsidR="00D251A6" w:rsidRPr="00D251A6">
        <w:rPr>
          <w:b/>
        </w:rPr>
        <w:t xml:space="preserve">z transportem do miejscowości </w:t>
      </w:r>
      <w:r w:rsidR="002E4EF2">
        <w:rPr>
          <w:b/>
        </w:rPr>
        <w:t>Janowo</w:t>
      </w:r>
      <w:r w:rsidR="00D251A6" w:rsidRPr="00D251A6">
        <w:rPr>
          <w:b/>
        </w:rPr>
        <w:t>, gmina Kwidzyn</w:t>
      </w:r>
      <w:r w:rsidR="00D251A6">
        <w:rPr>
          <w:b/>
        </w:rPr>
        <w:t>”.</w:t>
      </w:r>
    </w:p>
    <w:p w:rsidR="001D311F" w:rsidRPr="008E63CC" w:rsidRDefault="001D311F" w:rsidP="00113EFC">
      <w:pPr>
        <w:pStyle w:val="Akapitzlist"/>
        <w:spacing w:after="120"/>
        <w:ind w:left="0"/>
        <w:jc w:val="both"/>
      </w:pPr>
      <w:r w:rsidRPr="008E63CC">
        <w:t>W przypadku ofert składanych drogą elektroniczną, ofertę należy zabezpieczyć przed przypadkowym otwarciem przed terminem wyznaczonym na składanie ofert, np. umieszczając treść oferty elektronicznej w załączniku do wiadomości. Zamawiający nie ponosi odpowiedzialności za skutki, w przypadku nie zastosowania się Wykonawcy do powyższych zaleceń.</w:t>
      </w:r>
    </w:p>
    <w:p w:rsidR="00FB55E2" w:rsidRDefault="001D311F" w:rsidP="00113EFC">
      <w:pPr>
        <w:pStyle w:val="Akapitzlist"/>
        <w:spacing w:after="120"/>
        <w:ind w:left="0"/>
        <w:jc w:val="both"/>
      </w:pPr>
      <w:r w:rsidRPr="008E63CC">
        <w:t xml:space="preserve">Ewentualne pytania proszę kierować do p. </w:t>
      </w:r>
      <w:r>
        <w:t>Weroniki Jarzębowskiej</w:t>
      </w:r>
      <w:r w:rsidRPr="008E63CC">
        <w:t>, tel. (55) 261 41 86.</w:t>
      </w:r>
    </w:p>
    <w:p w:rsidR="00352617" w:rsidRPr="008E63CC" w:rsidRDefault="00352617" w:rsidP="000E5E21">
      <w:pPr>
        <w:pStyle w:val="Akapitzlist"/>
        <w:spacing w:after="120"/>
        <w:ind w:left="426"/>
        <w:jc w:val="both"/>
      </w:pPr>
    </w:p>
    <w:p w:rsidR="001D311F" w:rsidRPr="00AA5697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851" w:hanging="491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1D311F" w:rsidRPr="00AA5697" w:rsidRDefault="001D311F" w:rsidP="00113EFC">
      <w:pPr>
        <w:pStyle w:val="Akapitzlist"/>
        <w:spacing w:after="120"/>
        <w:ind w:left="0"/>
        <w:jc w:val="both"/>
      </w:pPr>
      <w:r w:rsidRPr="00AA5697">
        <w:t>Zamawiający zastrzega sobie prawo informowania o wynikach wyboru najkorzystniejszej oferty tylko i wyłącznie Wykonawcę, który spełnił stawiane wymogi i złożył ofertę z najniższą ceną brutto.</w:t>
      </w:r>
    </w:p>
    <w:p w:rsidR="001D311F" w:rsidRPr="00AA5697" w:rsidRDefault="001D311F" w:rsidP="00113EFC">
      <w:pPr>
        <w:pStyle w:val="Akapitzlist"/>
        <w:spacing w:after="120"/>
        <w:ind w:left="0"/>
        <w:jc w:val="both"/>
      </w:pPr>
      <w:r w:rsidRPr="00AA5697">
        <w:t>Zamawiający zastrzega sobie prawo odwołania postępowania w każdej chwili bez podania przyczyny. W takiej sytuacji Zamawiający nie ponosi żadnej odpowiedzialności, w tym odszkodowawczej.</w:t>
      </w:r>
    </w:p>
    <w:p w:rsidR="001D311F" w:rsidRPr="00AA5697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</w:pPr>
    </w:p>
    <w:p w:rsidR="001D311F" w:rsidRPr="00AA5697" w:rsidRDefault="001D311F" w:rsidP="002434F1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ind w:left="851" w:hanging="491"/>
        <w:jc w:val="both"/>
        <w:rPr>
          <w:b/>
        </w:rPr>
      </w:pPr>
      <w:r w:rsidRPr="00AA5697">
        <w:rPr>
          <w:b/>
        </w:rPr>
        <w:t>Załączniki do zapytania ofertowego:</w:t>
      </w:r>
    </w:p>
    <w:p w:rsidR="00DD1BC4" w:rsidRDefault="001D311F" w:rsidP="00113EFC">
      <w:pPr>
        <w:pStyle w:val="Akapitzlist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0" w:hanging="11"/>
        <w:jc w:val="both"/>
      </w:pPr>
      <w:r>
        <w:t>Formularz cenowy – załącz</w:t>
      </w:r>
      <w:r w:rsidR="00FB0D78">
        <w:t xml:space="preserve">nik nr </w:t>
      </w:r>
      <w:r w:rsidR="004B1466">
        <w:t>1</w:t>
      </w:r>
      <w:r w:rsidR="00FB0D78">
        <w:t xml:space="preserve"> do zapytania ofertowego</w:t>
      </w: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D251A6" w:rsidRPr="00FB0D78" w:rsidRDefault="00D251A6" w:rsidP="00D251A6">
      <w:pPr>
        <w:tabs>
          <w:tab w:val="left" w:pos="1134"/>
        </w:tabs>
        <w:spacing w:before="120" w:after="0" w:line="240" w:lineRule="auto"/>
        <w:jc w:val="both"/>
      </w:pPr>
    </w:p>
    <w:p w:rsidR="00352617" w:rsidRDefault="00352617" w:rsidP="002434F1">
      <w:pPr>
        <w:spacing w:after="0" w:line="240" w:lineRule="auto"/>
        <w:rPr>
          <w:sz w:val="20"/>
          <w:szCs w:val="20"/>
        </w:rPr>
      </w:pPr>
    </w:p>
    <w:p w:rsidR="00352617" w:rsidRDefault="00352617" w:rsidP="002415E7">
      <w:pPr>
        <w:spacing w:after="0" w:line="240" w:lineRule="auto"/>
        <w:jc w:val="right"/>
        <w:rPr>
          <w:sz w:val="20"/>
          <w:szCs w:val="20"/>
        </w:rPr>
      </w:pPr>
    </w:p>
    <w:p w:rsidR="00352617" w:rsidRDefault="00352617" w:rsidP="002415E7">
      <w:pPr>
        <w:spacing w:after="0" w:line="240" w:lineRule="auto"/>
        <w:jc w:val="right"/>
        <w:rPr>
          <w:sz w:val="20"/>
          <w:szCs w:val="20"/>
        </w:rPr>
      </w:pPr>
    </w:p>
    <w:p w:rsidR="00352617" w:rsidRDefault="00352617" w:rsidP="002434F1">
      <w:pPr>
        <w:spacing w:after="0" w:line="240" w:lineRule="auto"/>
        <w:rPr>
          <w:sz w:val="20"/>
          <w:szCs w:val="20"/>
        </w:rPr>
      </w:pPr>
    </w:p>
    <w:p w:rsidR="00352617" w:rsidRDefault="00352617" w:rsidP="002415E7">
      <w:pPr>
        <w:spacing w:after="0" w:line="240" w:lineRule="auto"/>
        <w:jc w:val="right"/>
        <w:rPr>
          <w:sz w:val="20"/>
          <w:szCs w:val="20"/>
        </w:rPr>
      </w:pPr>
    </w:p>
    <w:p w:rsidR="00352617" w:rsidRDefault="00352617" w:rsidP="002434F1">
      <w:pPr>
        <w:spacing w:after="0" w:line="240" w:lineRule="auto"/>
        <w:rPr>
          <w:sz w:val="20"/>
          <w:szCs w:val="20"/>
        </w:rPr>
      </w:pPr>
    </w:p>
    <w:p w:rsidR="009B5B66" w:rsidRPr="00DA1DFB" w:rsidRDefault="009B5B66" w:rsidP="004B1466">
      <w:pPr>
        <w:spacing w:after="0"/>
        <w:rPr>
          <w:rFonts w:ascii="Calibri" w:eastAsia="Calibri" w:hAnsi="Calibri"/>
        </w:rPr>
      </w:pPr>
    </w:p>
    <w:sectPr w:rsidR="009B5B66" w:rsidRPr="00DA1DFB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7A48A0BE"/>
    <w:lvl w:ilvl="0" w:tplc="04150017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0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4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23"/>
  </w:num>
  <w:num w:numId="7">
    <w:abstractNumId w:val="2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4"/>
  </w:num>
  <w:num w:numId="20">
    <w:abstractNumId w:val="4"/>
  </w:num>
  <w:num w:numId="21">
    <w:abstractNumId w:val="10"/>
  </w:num>
  <w:num w:numId="22">
    <w:abstractNumId w:val="7"/>
  </w:num>
  <w:num w:numId="23">
    <w:abstractNumId w:val="5"/>
  </w:num>
  <w:num w:numId="24">
    <w:abstractNumId w:val="11"/>
  </w:num>
  <w:num w:numId="2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7A1E"/>
    <w:rsid w:val="00092CA4"/>
    <w:rsid w:val="000E5E21"/>
    <w:rsid w:val="000F3FE6"/>
    <w:rsid w:val="000F6AA6"/>
    <w:rsid w:val="00113EFC"/>
    <w:rsid w:val="00125FDE"/>
    <w:rsid w:val="001429BA"/>
    <w:rsid w:val="001565BD"/>
    <w:rsid w:val="001D311F"/>
    <w:rsid w:val="001D34FC"/>
    <w:rsid w:val="001D74F4"/>
    <w:rsid w:val="001E2E06"/>
    <w:rsid w:val="001F501E"/>
    <w:rsid w:val="00224350"/>
    <w:rsid w:val="00235068"/>
    <w:rsid w:val="002415E7"/>
    <w:rsid w:val="002434F1"/>
    <w:rsid w:val="00254664"/>
    <w:rsid w:val="002629E6"/>
    <w:rsid w:val="002A76C8"/>
    <w:rsid w:val="002A7FEA"/>
    <w:rsid w:val="002D5ECC"/>
    <w:rsid w:val="002E4EF2"/>
    <w:rsid w:val="002F13EC"/>
    <w:rsid w:val="002F2097"/>
    <w:rsid w:val="0030180C"/>
    <w:rsid w:val="0030240D"/>
    <w:rsid w:val="0031532B"/>
    <w:rsid w:val="00331000"/>
    <w:rsid w:val="003370F4"/>
    <w:rsid w:val="003470EC"/>
    <w:rsid w:val="00352617"/>
    <w:rsid w:val="003B0187"/>
    <w:rsid w:val="003B25E2"/>
    <w:rsid w:val="003B2E01"/>
    <w:rsid w:val="003B401C"/>
    <w:rsid w:val="003B515A"/>
    <w:rsid w:val="003C6D92"/>
    <w:rsid w:val="003E6344"/>
    <w:rsid w:val="00411852"/>
    <w:rsid w:val="00420FA2"/>
    <w:rsid w:val="0044267B"/>
    <w:rsid w:val="00443E6E"/>
    <w:rsid w:val="004A01B0"/>
    <w:rsid w:val="004B1466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E34AF"/>
    <w:rsid w:val="00616042"/>
    <w:rsid w:val="00626F05"/>
    <w:rsid w:val="0066750C"/>
    <w:rsid w:val="0066778F"/>
    <w:rsid w:val="006F1CD6"/>
    <w:rsid w:val="00703948"/>
    <w:rsid w:val="00706D2D"/>
    <w:rsid w:val="00753F8E"/>
    <w:rsid w:val="007637EF"/>
    <w:rsid w:val="008020D1"/>
    <w:rsid w:val="00836972"/>
    <w:rsid w:val="00845F44"/>
    <w:rsid w:val="00853541"/>
    <w:rsid w:val="00897BF6"/>
    <w:rsid w:val="008A5BE5"/>
    <w:rsid w:val="008B3AE5"/>
    <w:rsid w:val="008B7306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A05521"/>
    <w:rsid w:val="00A26357"/>
    <w:rsid w:val="00A75C51"/>
    <w:rsid w:val="00A844ED"/>
    <w:rsid w:val="00A84B07"/>
    <w:rsid w:val="00A851BC"/>
    <w:rsid w:val="00A860A3"/>
    <w:rsid w:val="00AC5A33"/>
    <w:rsid w:val="00AD7DB5"/>
    <w:rsid w:val="00B025CB"/>
    <w:rsid w:val="00B1110B"/>
    <w:rsid w:val="00B1179D"/>
    <w:rsid w:val="00B469AA"/>
    <w:rsid w:val="00B86879"/>
    <w:rsid w:val="00B86C2A"/>
    <w:rsid w:val="00BB1630"/>
    <w:rsid w:val="00BC26B0"/>
    <w:rsid w:val="00BD2E53"/>
    <w:rsid w:val="00C01AE9"/>
    <w:rsid w:val="00C1106C"/>
    <w:rsid w:val="00C75BFE"/>
    <w:rsid w:val="00C86893"/>
    <w:rsid w:val="00CA246E"/>
    <w:rsid w:val="00CA67AC"/>
    <w:rsid w:val="00D0488E"/>
    <w:rsid w:val="00D22A71"/>
    <w:rsid w:val="00D251A6"/>
    <w:rsid w:val="00D26CA5"/>
    <w:rsid w:val="00D34BF2"/>
    <w:rsid w:val="00D53E49"/>
    <w:rsid w:val="00D66CA4"/>
    <w:rsid w:val="00D87B34"/>
    <w:rsid w:val="00D90A7B"/>
    <w:rsid w:val="00DA1DFB"/>
    <w:rsid w:val="00DA70AF"/>
    <w:rsid w:val="00DB2ABA"/>
    <w:rsid w:val="00DC2731"/>
    <w:rsid w:val="00DD1BC4"/>
    <w:rsid w:val="00E17366"/>
    <w:rsid w:val="00E31F4E"/>
    <w:rsid w:val="00E5230E"/>
    <w:rsid w:val="00E6486C"/>
    <w:rsid w:val="00E82E8A"/>
    <w:rsid w:val="00EC24C1"/>
    <w:rsid w:val="00EC5F78"/>
    <w:rsid w:val="00ED4EDB"/>
    <w:rsid w:val="00EF18E5"/>
    <w:rsid w:val="00EF1943"/>
    <w:rsid w:val="00F04DE9"/>
    <w:rsid w:val="00F22C48"/>
    <w:rsid w:val="00F40B79"/>
    <w:rsid w:val="00F452A0"/>
    <w:rsid w:val="00F45B47"/>
    <w:rsid w:val="00F54F1E"/>
    <w:rsid w:val="00F82299"/>
    <w:rsid w:val="00FB0D78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C63F-FC6B-4817-8F00-4E76DB16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7</cp:revision>
  <cp:lastPrinted>2020-02-13T11:18:00Z</cp:lastPrinted>
  <dcterms:created xsi:type="dcterms:W3CDTF">2021-04-08T11:07:00Z</dcterms:created>
  <dcterms:modified xsi:type="dcterms:W3CDTF">2022-02-22T09:29:00Z</dcterms:modified>
</cp:coreProperties>
</file>