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07" w:rsidRDefault="00190D07" w:rsidP="00190D07"/>
    <w:p w:rsidR="00190D07" w:rsidRDefault="00190D07" w:rsidP="00190D07">
      <w:pPr>
        <w:jc w:val="right"/>
      </w:pPr>
      <w:r>
        <w:t>Kwidzyn, dnia 23 lipca 2010 roku</w:t>
      </w:r>
    </w:p>
    <w:p w:rsidR="00190D07" w:rsidRDefault="00190D07" w:rsidP="00190D07">
      <w:r>
        <w:t>ZP. 341-13/10</w:t>
      </w:r>
    </w:p>
    <w:p w:rsidR="00190D07" w:rsidRDefault="00190D07" w:rsidP="00190D07">
      <w:pPr>
        <w:rPr>
          <w:sz w:val="22"/>
          <w:szCs w:val="22"/>
        </w:rPr>
      </w:pPr>
    </w:p>
    <w:p w:rsidR="00190D07" w:rsidRDefault="00190D07" w:rsidP="00190D07"/>
    <w:p w:rsidR="00190D07" w:rsidRDefault="00190D07" w:rsidP="00190D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WYNIKU POSTĘPOWANIA</w:t>
      </w:r>
    </w:p>
    <w:p w:rsidR="00190D07" w:rsidRDefault="00190D07" w:rsidP="00190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190D07" w:rsidRDefault="00190D07" w:rsidP="00190D07">
      <w:pPr>
        <w:tabs>
          <w:tab w:val="left" w:pos="3000"/>
        </w:tabs>
        <w:jc w:val="center"/>
        <w:rPr>
          <w:b/>
        </w:rPr>
      </w:pPr>
    </w:p>
    <w:p w:rsidR="00190D07" w:rsidRDefault="00190D07" w:rsidP="00190D07">
      <w:pPr>
        <w:spacing w:line="360" w:lineRule="auto"/>
        <w:rPr>
          <w:sz w:val="22"/>
          <w:szCs w:val="22"/>
        </w:rPr>
      </w:pPr>
    </w:p>
    <w:p w:rsidR="00190D07" w:rsidRDefault="00190D07" w:rsidP="00190D07">
      <w:pPr>
        <w:tabs>
          <w:tab w:val="left" w:pos="851"/>
        </w:tabs>
        <w:spacing w:line="360" w:lineRule="auto"/>
        <w:ind w:firstLine="851"/>
        <w:jc w:val="both"/>
      </w:pPr>
      <w:r>
        <w:t>Zgodnie z art. 92 ustawy z dnia 29 stycznia 2004 r. Prawo zamówień publicznych (</w:t>
      </w:r>
      <w:proofErr w:type="spellStart"/>
      <w:r>
        <w:t>t.j</w:t>
      </w:r>
      <w:proofErr w:type="spellEnd"/>
      <w:r>
        <w:t xml:space="preserve">. Dz. U. z 2010 r. Nr 113, poz. 759 ze zmianami) Wójt Gminy Kwidzyn zawiadamia, </w:t>
      </w:r>
      <w:r>
        <w:br/>
        <w:t xml:space="preserve">że w wyniku postępowania o udzielenie zamówienia publicznego przeprowadzonego </w:t>
      </w:r>
      <w:r>
        <w:br/>
        <w:t>w trybie przetargu nieograniczonego na zadanie p.n.</w:t>
      </w:r>
      <w:r>
        <w:rPr>
          <w:i/>
          <w:iCs/>
        </w:rPr>
        <w:t xml:space="preserve"> </w:t>
      </w:r>
      <w:r>
        <w:rPr>
          <w:b/>
        </w:rPr>
        <w:t xml:space="preserve">„Wykonanie remontów dróg gminnych na terenie Gminy Kwidzyn w 2010 r.” </w:t>
      </w:r>
      <w:r>
        <w:t xml:space="preserve">wybrano ofertę najkorzystniejszą </w:t>
      </w:r>
      <w:r>
        <w:br/>
      </w:r>
      <w:r>
        <w:rPr>
          <w:b/>
        </w:rPr>
        <w:t xml:space="preserve">TERENY ZIELONE Marianna Kędziora </w:t>
      </w:r>
      <w:r>
        <w:t xml:space="preserve">z siedzibą przy ul. Długiej 89, Mareza, </w:t>
      </w:r>
      <w:r>
        <w:br/>
        <w:t xml:space="preserve">82-500 Kwidzyn za cenę ryczałtową brutto </w:t>
      </w:r>
      <w:r w:rsidRPr="00190D07">
        <w:rPr>
          <w:b/>
        </w:rPr>
        <w:t>58,43</w:t>
      </w:r>
      <w:r>
        <w:rPr>
          <w:b/>
        </w:rPr>
        <w:t xml:space="preserve"> zł.</w:t>
      </w:r>
      <w:r>
        <w:t xml:space="preserve"> Kryterium wyboru oferty była najniższa cena -100%. Złożona oferta uzyskała maksymalną ilość punktów </w:t>
      </w:r>
      <w:r>
        <w:br/>
        <w:t>w ocenie - 100 pkt.</w:t>
      </w:r>
    </w:p>
    <w:p w:rsidR="00190D07" w:rsidRDefault="00190D07" w:rsidP="00190D07">
      <w:pPr>
        <w:spacing w:line="360" w:lineRule="auto"/>
        <w:ind w:firstLine="851"/>
        <w:jc w:val="both"/>
      </w:pPr>
      <w:r>
        <w:t>Zgodnie z art. 92 ust. 1 pkt. 1 ustawy z dnia 29 stycznia 2004 r. Prawo zamówień publicznych (</w:t>
      </w:r>
      <w:proofErr w:type="spellStart"/>
      <w:r>
        <w:t>t.j</w:t>
      </w:r>
      <w:proofErr w:type="spellEnd"/>
      <w:r>
        <w:t>. Dz. U. z 2010 r. Nr 113, poz. 759 ze zmianami) informuję, że w postępowaniu o udzielenie zamówienia publicznego do upływu terminu składania ofert złożono dwie oferty, które poddano ocenie:</w:t>
      </w:r>
    </w:p>
    <w:p w:rsidR="00190D07" w:rsidRDefault="009B5840" w:rsidP="00190D07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jc w:val="both"/>
      </w:pPr>
      <w:r>
        <w:rPr>
          <w:b/>
        </w:rPr>
        <w:t>Zakład Usług Wielobranżowych Krzysztof Strzelczyk</w:t>
      </w:r>
      <w:r w:rsidR="00190D07">
        <w:rPr>
          <w:b/>
        </w:rPr>
        <w:t xml:space="preserve"> </w:t>
      </w:r>
      <w:r w:rsidR="00190D07">
        <w:t xml:space="preserve">z siedzibą przy </w:t>
      </w:r>
      <w:r w:rsidR="00190D07">
        <w:br/>
        <w:t xml:space="preserve">ul. </w:t>
      </w:r>
      <w:r>
        <w:t>Rypińskiej 66, 82-550 Prabuty</w:t>
      </w:r>
      <w:r w:rsidR="00190D07">
        <w:t xml:space="preserve"> za cenę ryczałtową brutto </w:t>
      </w:r>
      <w:r w:rsidRPr="009B5840">
        <w:rPr>
          <w:b/>
        </w:rPr>
        <w:t>70,92</w:t>
      </w:r>
      <w:r w:rsidR="00190D07">
        <w:rPr>
          <w:b/>
        </w:rPr>
        <w:t xml:space="preserve"> zł. </w:t>
      </w:r>
      <w:r>
        <w:t>Oferta uzyskała 82,39</w:t>
      </w:r>
      <w:r w:rsidR="00190D07">
        <w:t xml:space="preserve"> punktów w ocenie. Oferta spełniała wszystkie wymogi określone w SIWZ.</w:t>
      </w:r>
    </w:p>
    <w:p w:rsidR="00190D07" w:rsidRDefault="00190D07" w:rsidP="00190D07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jc w:val="both"/>
      </w:pPr>
      <w:r w:rsidRPr="00190D07">
        <w:rPr>
          <w:b/>
        </w:rPr>
        <w:t xml:space="preserve">TERENY ZIELONE Marianna Kędziora </w:t>
      </w:r>
      <w:r>
        <w:t xml:space="preserve">z siedzibą przy ul. Długiej 89, Mareza, </w:t>
      </w:r>
      <w:r>
        <w:br/>
        <w:t xml:space="preserve">82-500 Kwidzyn za cenę ryczałtową brutto </w:t>
      </w:r>
      <w:r w:rsidRPr="00190D07">
        <w:rPr>
          <w:b/>
        </w:rPr>
        <w:t>58,43 zł.</w:t>
      </w:r>
      <w:r>
        <w:t xml:space="preserve"> Oferta zyskała 100 punktów </w:t>
      </w:r>
      <w:r w:rsidR="008501EF">
        <w:br/>
      </w:r>
      <w:r>
        <w:t xml:space="preserve">w ocenie. </w:t>
      </w:r>
      <w:r w:rsidR="009B5840">
        <w:t>Oferta spełniała wszystkie wymogi</w:t>
      </w:r>
      <w:r>
        <w:t xml:space="preserve"> określone w SIWZ.</w:t>
      </w:r>
    </w:p>
    <w:p w:rsidR="00190D07" w:rsidRDefault="00190D07" w:rsidP="00190D07">
      <w:pPr>
        <w:spacing w:line="360" w:lineRule="auto"/>
        <w:ind w:firstLine="708"/>
        <w:jc w:val="both"/>
      </w:pPr>
    </w:p>
    <w:p w:rsidR="00190D07" w:rsidRDefault="00190D07" w:rsidP="00190D07">
      <w:pPr>
        <w:spacing w:line="360" w:lineRule="auto"/>
        <w:ind w:firstLine="708"/>
        <w:jc w:val="both"/>
      </w:pPr>
      <w:r>
        <w:t>Jednocześnie informuję, że umowa w sprawie niniejszego zamówienia publicznego może zostać zawarta od dnia 2</w:t>
      </w:r>
      <w:r w:rsidR="009B5840">
        <w:t>9</w:t>
      </w:r>
      <w:r>
        <w:t xml:space="preserve"> lipca 2010 roku.</w:t>
      </w:r>
    </w:p>
    <w:p w:rsidR="00190D07" w:rsidRDefault="00190D07" w:rsidP="00190D07">
      <w:pPr>
        <w:spacing w:line="360" w:lineRule="auto"/>
        <w:ind w:firstLine="708"/>
        <w:jc w:val="both"/>
      </w:pPr>
      <w:r>
        <w:t>Od niniejszego rozstrzygnięcia przysługują środki ochrony prawnej na zasadach określonych w dziale VI- „Środki ochrony prawnej” ustawy Prawo zamówień publicznych.</w:t>
      </w:r>
    </w:p>
    <w:p w:rsidR="00190D07" w:rsidRDefault="00190D07" w:rsidP="00190D07">
      <w:pPr>
        <w:spacing w:line="360" w:lineRule="auto"/>
        <w:jc w:val="both"/>
      </w:pPr>
    </w:p>
    <w:p w:rsidR="00190D07" w:rsidRDefault="00190D07" w:rsidP="00190D07"/>
    <w:p w:rsidR="002E5691" w:rsidRDefault="002E5691"/>
    <w:sectPr w:rsidR="002E5691" w:rsidSect="002E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5FCD"/>
    <w:multiLevelType w:val="hybridMultilevel"/>
    <w:tmpl w:val="EB689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D07"/>
    <w:rsid w:val="000354B6"/>
    <w:rsid w:val="00190D07"/>
    <w:rsid w:val="002E5691"/>
    <w:rsid w:val="00840313"/>
    <w:rsid w:val="008501EF"/>
    <w:rsid w:val="00902849"/>
    <w:rsid w:val="009B5840"/>
    <w:rsid w:val="00C647F5"/>
    <w:rsid w:val="00F9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D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4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4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cp:lastPrinted>2010-07-23T07:02:00Z</cp:lastPrinted>
  <dcterms:created xsi:type="dcterms:W3CDTF">2010-07-23T06:41:00Z</dcterms:created>
  <dcterms:modified xsi:type="dcterms:W3CDTF">2010-07-23T07:03:00Z</dcterms:modified>
</cp:coreProperties>
</file>