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 xml:space="preserve">nazwą </w:t>
      </w:r>
      <w:r w:rsidR="008F21EE" w:rsidRPr="00177BC2">
        <w:rPr>
          <w:rFonts w:ascii="Verdana" w:hAnsi="Verdana"/>
          <w:sz w:val="18"/>
          <w:szCs w:val="18"/>
        </w:rPr>
        <w:t>„</w:t>
      </w:r>
      <w:r w:rsidR="00177BC2" w:rsidRPr="00177BC2">
        <w:rPr>
          <w:rFonts w:ascii="Verdana" w:hAnsi="Verdana"/>
          <w:b/>
          <w:sz w:val="18"/>
          <w:szCs w:val="18"/>
        </w:rPr>
        <w:t>Budowa oświetlenia drogowego w miejscowo</w:t>
      </w:r>
      <w:r w:rsidR="0078289A">
        <w:rPr>
          <w:rFonts w:ascii="Verdana" w:hAnsi="Verdana"/>
          <w:b/>
          <w:sz w:val="18"/>
          <w:szCs w:val="18"/>
        </w:rPr>
        <w:t>ści Rakowiec ul. Leśna</w:t>
      </w:r>
      <w:bookmarkStart w:id="0" w:name="_GoBack"/>
      <w:bookmarkEnd w:id="0"/>
      <w:r w:rsidR="00177BC2" w:rsidRPr="00177BC2">
        <w:rPr>
          <w:rFonts w:ascii="Verdana" w:hAnsi="Verdana"/>
          <w:b/>
          <w:sz w:val="18"/>
          <w:szCs w:val="18"/>
        </w:rPr>
        <w:t xml:space="preserve"> – ETAP I</w:t>
      </w:r>
      <w:r w:rsidR="008F21EE" w:rsidRPr="00177BC2">
        <w:rPr>
          <w:rFonts w:ascii="Verdana" w:hAnsi="Verdana"/>
          <w:b/>
          <w:sz w:val="18"/>
          <w:szCs w:val="18"/>
        </w:rPr>
        <w:t>”</w:t>
      </w:r>
      <w:r w:rsidR="008F21EE">
        <w:rPr>
          <w:b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177BC2" w:rsidRDefault="00177BC2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3A5402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7B7C00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DA4" w:rsidRDefault="006E7DA4" w:rsidP="00697CCD">
      <w:pPr>
        <w:spacing w:after="0" w:line="240" w:lineRule="auto"/>
      </w:pPr>
      <w:r>
        <w:separator/>
      </w:r>
    </w:p>
  </w:endnote>
  <w:endnote w:type="continuationSeparator" w:id="0">
    <w:p w:rsidR="006E7DA4" w:rsidRDefault="006E7DA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DA4" w:rsidRDefault="006E7DA4" w:rsidP="00697CCD">
      <w:pPr>
        <w:spacing w:after="0" w:line="240" w:lineRule="auto"/>
      </w:pPr>
      <w:r>
        <w:separator/>
      </w:r>
    </w:p>
  </w:footnote>
  <w:footnote w:type="continuationSeparator" w:id="0">
    <w:p w:rsidR="006E7DA4" w:rsidRDefault="006E7DA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78289A">
      <w:rPr>
        <w:rFonts w:ascii="Arial" w:hAnsi="Arial" w:cs="Arial"/>
        <w:i/>
        <w:sz w:val="18"/>
        <w:szCs w:val="18"/>
      </w:rPr>
      <w:t>2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78289A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77BC2"/>
    <w:rsid w:val="001A50C1"/>
    <w:rsid w:val="001C5496"/>
    <w:rsid w:val="001E3398"/>
    <w:rsid w:val="002737D3"/>
    <w:rsid w:val="00282C75"/>
    <w:rsid w:val="003A5402"/>
    <w:rsid w:val="003D5C58"/>
    <w:rsid w:val="004C2C6A"/>
    <w:rsid w:val="00526266"/>
    <w:rsid w:val="0053194F"/>
    <w:rsid w:val="005608C1"/>
    <w:rsid w:val="00583E1A"/>
    <w:rsid w:val="00594DA8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6E7DA4"/>
    <w:rsid w:val="0070475A"/>
    <w:rsid w:val="0078289A"/>
    <w:rsid w:val="007A3251"/>
    <w:rsid w:val="007A4FC4"/>
    <w:rsid w:val="007B7C00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26</cp:revision>
  <cp:lastPrinted>2018-07-05T09:06:00Z</cp:lastPrinted>
  <dcterms:created xsi:type="dcterms:W3CDTF">2017-12-08T12:52:00Z</dcterms:created>
  <dcterms:modified xsi:type="dcterms:W3CDTF">2019-01-11T08:55:00Z</dcterms:modified>
</cp:coreProperties>
</file>