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F23" w:rsidRDefault="00D57F23" w:rsidP="00D57F23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32"/>
          <w:szCs w:val="24"/>
        </w:rPr>
      </w:pPr>
      <w:r>
        <w:rPr>
          <w:rFonts w:ascii="Times New Roman" w:hAnsi="Times New Roman" w:cs="Times New Roman"/>
          <w:b/>
          <w:i w:val="0"/>
          <w:sz w:val="32"/>
          <w:szCs w:val="24"/>
        </w:rPr>
        <w:t>OBWIESZCZENIE</w:t>
      </w:r>
    </w:p>
    <w:p w:rsidR="00D57F23" w:rsidRDefault="00D57F23" w:rsidP="00D57F23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32"/>
          <w:szCs w:val="24"/>
        </w:rPr>
      </w:pPr>
      <w:r>
        <w:rPr>
          <w:rFonts w:ascii="Times New Roman" w:hAnsi="Times New Roman" w:cs="Times New Roman"/>
          <w:b/>
          <w:i w:val="0"/>
          <w:sz w:val="32"/>
          <w:szCs w:val="24"/>
        </w:rPr>
        <w:t>Wójta Gminy Kwidzyn</w:t>
      </w:r>
    </w:p>
    <w:p w:rsidR="00D57F23" w:rsidRDefault="00D57F23" w:rsidP="00D57F23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z dnia </w:t>
      </w:r>
      <w:r>
        <w:rPr>
          <w:rFonts w:ascii="Times New Roman" w:hAnsi="Times New Roman" w:cs="Times New Roman"/>
          <w:i w:val="0"/>
          <w:sz w:val="28"/>
          <w:szCs w:val="24"/>
        </w:rPr>
        <w:t>21</w:t>
      </w:r>
      <w:r>
        <w:rPr>
          <w:rFonts w:ascii="Times New Roman" w:hAnsi="Times New Roman" w:cs="Times New Roman"/>
          <w:i w:val="0"/>
          <w:sz w:val="28"/>
          <w:szCs w:val="24"/>
        </w:rPr>
        <w:t xml:space="preserve"> listopada 2018r.</w:t>
      </w:r>
    </w:p>
    <w:p w:rsidR="00D57F23" w:rsidRDefault="00D57F23" w:rsidP="00D57F23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</w:p>
    <w:p w:rsidR="00D57F23" w:rsidRDefault="00D57F23" w:rsidP="00D57F23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o wszczęciu postępowania w sprawie wydania decyzji</w:t>
      </w:r>
    </w:p>
    <w:p w:rsidR="00D57F23" w:rsidRDefault="00D57F23" w:rsidP="00D57F23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o ustaleniu lokalizacji inwestycji celu publicznego</w:t>
      </w:r>
    </w:p>
    <w:p w:rsidR="00D57F23" w:rsidRDefault="00D57F23" w:rsidP="00D57F23">
      <w:pPr>
        <w:spacing w:line="24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D57F23" w:rsidRPr="00D57F23" w:rsidRDefault="00D57F23" w:rsidP="00D57F23">
      <w:pPr>
        <w:spacing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Działając na podstawie przepisów art. 53 ust. 1 ustawy z dnia 27 marca </w:t>
      </w:r>
      <w:r>
        <w:rPr>
          <w:rFonts w:ascii="Times New Roman" w:hAnsi="Times New Roman" w:cs="Times New Roman"/>
          <w:i w:val="0"/>
          <w:sz w:val="28"/>
          <w:szCs w:val="28"/>
        </w:rPr>
        <w:t>2003r. o planowaniu i zagospodarowaniu przestrzennym  (Dz. U. z 2018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r. poz. </w:t>
      </w:r>
      <w:r w:rsidRPr="00D57F23">
        <w:rPr>
          <w:rFonts w:ascii="Times New Roman" w:hAnsi="Times New Roman" w:cs="Times New Roman"/>
          <w:i w:val="0"/>
          <w:sz w:val="28"/>
          <w:szCs w:val="28"/>
        </w:rPr>
        <w:t xml:space="preserve">1945) zawiadamiam o wszczęciu postępowania w sprawie wydania decyzji </w:t>
      </w:r>
      <w:r w:rsidRPr="00D57F23">
        <w:rPr>
          <w:rFonts w:ascii="Times New Roman" w:hAnsi="Times New Roman" w:cs="Times New Roman"/>
          <w:i w:val="0"/>
          <w:sz w:val="28"/>
          <w:szCs w:val="28"/>
        </w:rPr>
        <w:br/>
        <w:t>o ustaleniu lokalizacji inwestycji celu publicznego dla inwestycji polegającej na budowie linii kablowej oświetlenia ulicznego wraz ze słupami oświetleniowymi i szafką oświetleniową na nieruchomości oznaczonej nr działek 33/1, 70/1, 70/2, 70/3 położonymi w obrębie geodezyjnym Obory, gmina Kwidzyn</w:t>
      </w:r>
    </w:p>
    <w:p w:rsidR="00D57F23" w:rsidRDefault="00D57F23" w:rsidP="00D57F23">
      <w:pPr>
        <w:spacing w:line="360" w:lineRule="auto"/>
        <w:ind w:firstLine="708"/>
        <w:jc w:val="both"/>
        <w:rPr>
          <w:rFonts w:ascii="Times New Roman" w:hAnsi="Times New Roman" w:cs="Times New Roman"/>
          <w:b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Wniosek o ustalenie lokalizacji inwestycji celu publicznego (nr sprawy </w:t>
      </w:r>
      <w:r>
        <w:rPr>
          <w:rFonts w:ascii="Times New Roman" w:hAnsi="Times New Roman" w:cs="Times New Roman"/>
          <w:i w:val="0"/>
          <w:sz w:val="28"/>
          <w:szCs w:val="24"/>
        </w:rPr>
        <w:br/>
        <w:t>GP.6733.4</w:t>
      </w:r>
      <w:r>
        <w:rPr>
          <w:rFonts w:ascii="Times New Roman" w:hAnsi="Times New Roman" w:cs="Times New Roman"/>
          <w:i w:val="0"/>
          <w:sz w:val="28"/>
          <w:szCs w:val="24"/>
        </w:rPr>
        <w:t>4</w:t>
      </w:r>
      <w:r>
        <w:rPr>
          <w:rFonts w:ascii="Times New Roman" w:hAnsi="Times New Roman" w:cs="Times New Roman"/>
          <w:i w:val="0"/>
          <w:sz w:val="28"/>
          <w:szCs w:val="24"/>
        </w:rPr>
        <w:t xml:space="preserve">.2018.I.) znajduje się na stanowisku ds. gospodarki przestrzennej </w:t>
      </w:r>
      <w:r>
        <w:rPr>
          <w:rFonts w:ascii="Times New Roman" w:hAnsi="Times New Roman" w:cs="Times New Roman"/>
          <w:i w:val="0"/>
          <w:sz w:val="28"/>
          <w:szCs w:val="24"/>
        </w:rPr>
        <w:br/>
        <w:t xml:space="preserve">i budownictwa Urzędu Gminy Kwidzyn, ul. Grudziądzka 30, </w:t>
      </w:r>
      <w:r>
        <w:rPr>
          <w:rFonts w:ascii="Times New Roman" w:hAnsi="Times New Roman" w:cs="Times New Roman"/>
          <w:b/>
          <w:i w:val="0"/>
          <w:sz w:val="28"/>
          <w:szCs w:val="24"/>
        </w:rPr>
        <w:t>pokój nr 10.</w:t>
      </w:r>
    </w:p>
    <w:p w:rsidR="00D57F23" w:rsidRDefault="00D57F23" w:rsidP="00D57F23">
      <w:pPr>
        <w:spacing w:after="0" w:line="360" w:lineRule="auto"/>
        <w:ind w:firstLine="426"/>
        <w:jc w:val="both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Ewentualne uwagi i wnioski w sprawie planowej inwestycji należy składać na piśmie w Biurze Obsługi Klienta Urzędu Gminy, pok. nr 1, parter – do dnia </w:t>
      </w:r>
      <w:r>
        <w:rPr>
          <w:rFonts w:ascii="Times New Roman" w:hAnsi="Times New Roman" w:cs="Times New Roman"/>
          <w:i w:val="0"/>
          <w:sz w:val="28"/>
          <w:szCs w:val="24"/>
        </w:rPr>
        <w:br/>
      </w:r>
      <w:r>
        <w:rPr>
          <w:rFonts w:ascii="Times New Roman" w:hAnsi="Times New Roman" w:cs="Times New Roman"/>
          <w:i w:val="0"/>
          <w:sz w:val="28"/>
          <w:szCs w:val="24"/>
        </w:rPr>
        <w:t>14</w:t>
      </w:r>
      <w:r>
        <w:rPr>
          <w:rFonts w:ascii="Times New Roman" w:hAnsi="Times New Roman" w:cs="Times New Roman"/>
          <w:i w:val="0"/>
          <w:sz w:val="28"/>
          <w:szCs w:val="24"/>
        </w:rPr>
        <w:t xml:space="preserve"> grudnia 2018r. w godzinach pracy Urzędu.</w:t>
      </w:r>
    </w:p>
    <w:p w:rsidR="00D57F23" w:rsidRDefault="00D57F23" w:rsidP="00D57F23">
      <w:pPr>
        <w:spacing w:after="0" w:line="360" w:lineRule="auto"/>
        <w:ind w:firstLine="426"/>
        <w:jc w:val="both"/>
        <w:rPr>
          <w:rFonts w:ascii="Times New Roman" w:hAnsi="Times New Roman" w:cs="Times New Roman"/>
          <w:i w:val="0"/>
          <w:sz w:val="28"/>
          <w:szCs w:val="24"/>
        </w:rPr>
      </w:pPr>
    </w:p>
    <w:p w:rsidR="00D57F23" w:rsidRDefault="00D57F23" w:rsidP="00D57F23">
      <w:pPr>
        <w:spacing w:after="0" w:line="360" w:lineRule="auto"/>
        <w:ind w:left="5670" w:firstLine="7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WÓJT </w:t>
      </w:r>
      <w:r>
        <w:rPr>
          <w:rFonts w:ascii="Times New Roman" w:hAnsi="Times New Roman" w:cs="Times New Roman"/>
          <w:i w:val="0"/>
          <w:sz w:val="28"/>
          <w:szCs w:val="24"/>
        </w:rPr>
        <w:t>GMINY KWIDZYN</w:t>
      </w:r>
    </w:p>
    <w:p w:rsidR="00D57F23" w:rsidRDefault="00D57F23" w:rsidP="00D57F23">
      <w:pPr>
        <w:spacing w:after="0" w:line="360" w:lineRule="auto"/>
        <w:ind w:left="4956" w:firstLine="708"/>
        <w:jc w:val="center"/>
      </w:pPr>
      <w:bookmarkStart w:id="0" w:name="_GoBack"/>
      <w:bookmarkEnd w:id="0"/>
      <w:r>
        <w:rPr>
          <w:rFonts w:ascii="Times New Roman" w:hAnsi="Times New Roman" w:cs="Times New Roman"/>
          <w:i w:val="0"/>
          <w:sz w:val="28"/>
          <w:szCs w:val="24"/>
        </w:rPr>
        <w:t>Dariusz Wierzba</w:t>
      </w:r>
    </w:p>
    <w:p w:rsidR="00D57F23" w:rsidRDefault="00D57F23" w:rsidP="00D57F23"/>
    <w:sectPr w:rsidR="00D57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B12"/>
    <w:rsid w:val="0082453C"/>
    <w:rsid w:val="00D57F23"/>
    <w:rsid w:val="00F5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7F23"/>
    <w:rPr>
      <w:rFonts w:ascii="Edwardian Script ITC" w:hAnsi="Edwardian Script ITC"/>
      <w:i/>
      <w:sz w:val="72"/>
      <w:szCs w:val="7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7F23"/>
    <w:rPr>
      <w:rFonts w:ascii="Edwardian Script ITC" w:hAnsi="Edwardian Script ITC"/>
      <w:i/>
      <w:sz w:val="72"/>
      <w:szCs w:val="7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970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2018-11-21T13:56:00Z</dcterms:created>
  <dcterms:modified xsi:type="dcterms:W3CDTF">2018-11-21T14:02:00Z</dcterms:modified>
</cp:coreProperties>
</file>