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83" w:rsidRDefault="00417283"/>
    <w:p w:rsidR="00E053E8" w:rsidRDefault="00E053E8" w:rsidP="00E053E8">
      <w:pPr>
        <w:jc w:val="right"/>
      </w:pPr>
      <w:r>
        <w:t>Załącznik nr 7 do SIWZ</w:t>
      </w:r>
    </w:p>
    <w:p w:rsidR="00E053E8" w:rsidRDefault="00E053E8" w:rsidP="00E053E8">
      <w:pPr>
        <w:jc w:val="center"/>
        <w:rPr>
          <w:b/>
        </w:rPr>
      </w:pPr>
      <w:r w:rsidRPr="00E053E8">
        <w:rPr>
          <w:b/>
        </w:rPr>
        <w:t xml:space="preserve">Wykaz osób spełniających wymagania do realizacji zamówienia publicznego </w:t>
      </w:r>
    </w:p>
    <w:p w:rsidR="00E053E8" w:rsidRPr="00E053E8" w:rsidRDefault="00E053E8" w:rsidP="00E053E8">
      <w:pPr>
        <w:jc w:val="center"/>
        <w:rPr>
          <w:b/>
        </w:rPr>
      </w:pPr>
      <w:r w:rsidRPr="00E053E8">
        <w:rPr>
          <w:b/>
        </w:rPr>
        <w:t>CZĘŚĆ I</w:t>
      </w:r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1801"/>
        <w:gridCol w:w="1551"/>
      </w:tblGrid>
      <w:tr w:rsidR="00E053E8" w:rsidRPr="00E053E8" w:rsidTr="00E053E8">
        <w:trPr>
          <w:jc w:val="center"/>
        </w:trPr>
        <w:tc>
          <w:tcPr>
            <w:tcW w:w="4973" w:type="dxa"/>
            <w:shd w:val="clear" w:color="auto" w:fill="auto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E053E8">
              <w:rPr>
                <w:rFonts w:ascii="Calibri" w:eastAsia="Calibri" w:hAnsi="Calibri" w:cs="Calibri"/>
                <w:b/>
                <w:kern w:val="3"/>
                <w:lang w:eastAsia="pl-PL"/>
              </w:rPr>
              <w:t>Rodzaj wsparcia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E053E8">
              <w:rPr>
                <w:rFonts w:ascii="Calibri" w:eastAsia="Calibri" w:hAnsi="Calibri" w:cs="Calibri"/>
                <w:b/>
                <w:lang w:eastAsia="pl-PL"/>
              </w:rPr>
              <w:t>Ilość</w:t>
            </w:r>
            <w:r>
              <w:rPr>
                <w:rFonts w:ascii="Calibri" w:eastAsia="Calibri" w:hAnsi="Calibri" w:cs="Calibri"/>
                <w:b/>
                <w:lang w:eastAsia="pl-PL"/>
              </w:rPr>
              <w:t xml:space="preserve"> osób realizujących zadanie</w:t>
            </w:r>
          </w:p>
        </w:tc>
        <w:tc>
          <w:tcPr>
            <w:tcW w:w="1551" w:type="dxa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>
              <w:rPr>
                <w:rFonts w:ascii="Calibri" w:eastAsia="Calibri" w:hAnsi="Calibri" w:cs="Calibri"/>
                <w:b/>
                <w:lang w:eastAsia="pl-PL"/>
              </w:rPr>
              <w:t>Wykształcenie</w:t>
            </w:r>
          </w:p>
        </w:tc>
      </w:tr>
      <w:tr w:rsidR="00E053E8" w:rsidRPr="00E053E8" w:rsidTr="00E053E8">
        <w:trPr>
          <w:jc w:val="center"/>
        </w:trPr>
        <w:tc>
          <w:tcPr>
            <w:tcW w:w="4973" w:type="dxa"/>
            <w:shd w:val="clear" w:color="auto" w:fill="auto"/>
            <w:vAlign w:val="center"/>
          </w:tcPr>
          <w:p w:rsidR="00E053E8" w:rsidRPr="00E053E8" w:rsidRDefault="00E053E8" w:rsidP="00E053E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053E8">
              <w:rPr>
                <w:rFonts w:ascii="Calibri" w:eastAsia="Times New Roman" w:hAnsi="Calibri" w:cs="Calibri"/>
                <w:lang w:eastAsia="pl-PL"/>
              </w:rPr>
              <w:t>Przeprowadzenie zajęć rozwijających z wykorzystaniem nowoczesnej technologii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551" w:type="dxa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ind w:left="360"/>
              <w:rPr>
                <w:rFonts w:ascii="Calibri" w:eastAsia="Calibri" w:hAnsi="Calibri" w:cs="Calibri"/>
                <w:b/>
                <w:lang w:eastAsia="pl-PL"/>
              </w:rPr>
            </w:pPr>
          </w:p>
        </w:tc>
      </w:tr>
      <w:tr w:rsidR="00E053E8" w:rsidRPr="00E053E8" w:rsidTr="00E053E8">
        <w:trPr>
          <w:trHeight w:val="527"/>
          <w:jc w:val="center"/>
        </w:trPr>
        <w:tc>
          <w:tcPr>
            <w:tcW w:w="4973" w:type="dxa"/>
            <w:shd w:val="clear" w:color="auto" w:fill="auto"/>
            <w:vAlign w:val="center"/>
          </w:tcPr>
          <w:p w:rsidR="00E053E8" w:rsidRPr="00E053E8" w:rsidRDefault="00E053E8" w:rsidP="00E053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053E8">
              <w:rPr>
                <w:rFonts w:eastAsia="Calibri" w:cstheme="minorHAnsi"/>
                <w:lang w:eastAsia="pl-PL"/>
              </w:rPr>
              <w:t>Przeprowadzenie zajęć wyrównujących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b/>
                <w:lang w:eastAsia="pl-PL"/>
              </w:rPr>
            </w:pPr>
          </w:p>
        </w:tc>
        <w:tc>
          <w:tcPr>
            <w:tcW w:w="1551" w:type="dxa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b/>
                <w:lang w:eastAsia="pl-PL"/>
              </w:rPr>
            </w:pPr>
          </w:p>
        </w:tc>
      </w:tr>
      <w:tr w:rsidR="00E053E8" w:rsidRPr="00E053E8" w:rsidTr="00E053E8">
        <w:trPr>
          <w:trHeight w:val="563"/>
          <w:jc w:val="center"/>
        </w:trPr>
        <w:tc>
          <w:tcPr>
            <w:tcW w:w="4973" w:type="dxa"/>
            <w:shd w:val="clear" w:color="auto" w:fill="auto"/>
            <w:vAlign w:val="center"/>
          </w:tcPr>
          <w:p w:rsidR="00E053E8" w:rsidRPr="00E053E8" w:rsidRDefault="00E053E8" w:rsidP="00E053E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053E8">
              <w:rPr>
                <w:rFonts w:ascii="Calibri" w:eastAsia="Times New Roman" w:hAnsi="Calibri" w:cs="Calibri"/>
                <w:lang w:eastAsia="pl-PL"/>
              </w:rPr>
              <w:t>Przeprowadzenie zajęć z logopedii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551" w:type="dxa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b/>
                <w:lang w:eastAsia="pl-PL"/>
              </w:rPr>
            </w:pPr>
          </w:p>
        </w:tc>
      </w:tr>
      <w:tr w:rsidR="00E053E8" w:rsidRPr="00E053E8" w:rsidTr="00E053E8">
        <w:trPr>
          <w:trHeight w:val="557"/>
          <w:jc w:val="center"/>
        </w:trPr>
        <w:tc>
          <w:tcPr>
            <w:tcW w:w="4973" w:type="dxa"/>
            <w:shd w:val="clear" w:color="auto" w:fill="auto"/>
            <w:vAlign w:val="center"/>
          </w:tcPr>
          <w:p w:rsidR="00E053E8" w:rsidRPr="00E053E8" w:rsidRDefault="00E053E8" w:rsidP="00E053E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053E8">
              <w:rPr>
                <w:rFonts w:ascii="Calibri" w:eastAsia="Times New Roman" w:hAnsi="Calibri" w:cs="Calibri"/>
                <w:lang w:eastAsia="pl-PL"/>
              </w:rPr>
              <w:t>Przeprowadzenie zajęć z terapii pedagogicznej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551" w:type="dxa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b/>
                <w:lang w:eastAsia="pl-PL"/>
              </w:rPr>
            </w:pPr>
          </w:p>
        </w:tc>
      </w:tr>
      <w:tr w:rsidR="00E053E8" w:rsidRPr="00E053E8" w:rsidTr="00E053E8">
        <w:trPr>
          <w:trHeight w:val="334"/>
          <w:jc w:val="center"/>
        </w:trPr>
        <w:tc>
          <w:tcPr>
            <w:tcW w:w="4973" w:type="dxa"/>
            <w:shd w:val="clear" w:color="auto" w:fill="auto"/>
            <w:vAlign w:val="center"/>
          </w:tcPr>
          <w:p w:rsidR="00E053E8" w:rsidRPr="00E053E8" w:rsidRDefault="00E053E8" w:rsidP="00E053E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053E8">
              <w:rPr>
                <w:rFonts w:ascii="Calibri" w:eastAsia="Times New Roman" w:hAnsi="Calibri" w:cs="Calibri"/>
                <w:lang w:eastAsia="pl-PL"/>
              </w:rPr>
              <w:t>Przeprowadzenie zajęć korekcyjno- kompensacyjnych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551" w:type="dxa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b/>
                <w:lang w:eastAsia="pl-PL"/>
              </w:rPr>
            </w:pPr>
          </w:p>
        </w:tc>
      </w:tr>
      <w:tr w:rsidR="00E053E8" w:rsidRPr="00E053E8" w:rsidTr="00E053E8">
        <w:trPr>
          <w:trHeight w:val="672"/>
          <w:jc w:val="center"/>
        </w:trPr>
        <w:tc>
          <w:tcPr>
            <w:tcW w:w="4973" w:type="dxa"/>
            <w:shd w:val="clear" w:color="auto" w:fill="auto"/>
            <w:vAlign w:val="center"/>
          </w:tcPr>
          <w:p w:rsidR="00E053E8" w:rsidRPr="00E053E8" w:rsidRDefault="00E053E8" w:rsidP="00E053E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053E8">
              <w:rPr>
                <w:rFonts w:ascii="Calibri" w:eastAsia="Times New Roman" w:hAnsi="Calibri" w:cs="Calibri"/>
                <w:lang w:eastAsia="pl-PL"/>
              </w:rPr>
              <w:t>Przeprowadzenie zajęć  z uczniami o specyficznych potrzebach edukacyjnych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551" w:type="dxa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b/>
                <w:lang w:eastAsia="pl-PL"/>
              </w:rPr>
            </w:pPr>
          </w:p>
        </w:tc>
      </w:tr>
      <w:tr w:rsidR="00E053E8" w:rsidRPr="00E053E8" w:rsidTr="00E053E8">
        <w:trPr>
          <w:jc w:val="center"/>
        </w:trPr>
        <w:tc>
          <w:tcPr>
            <w:tcW w:w="4973" w:type="dxa"/>
            <w:shd w:val="clear" w:color="auto" w:fill="auto"/>
            <w:vAlign w:val="center"/>
          </w:tcPr>
          <w:p w:rsidR="00E053E8" w:rsidRPr="00E053E8" w:rsidRDefault="00E053E8" w:rsidP="00E053E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053E8">
              <w:rPr>
                <w:rFonts w:ascii="Calibri" w:eastAsia="Times New Roman" w:hAnsi="Calibri" w:cs="Calibri"/>
                <w:lang w:eastAsia="pl-PL"/>
              </w:rPr>
              <w:t>Przeprowadzenie zajęć z socjoterapii dla dzieci z zaburzeniami zachowania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551" w:type="dxa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b/>
                <w:lang w:eastAsia="pl-PL"/>
              </w:rPr>
            </w:pPr>
          </w:p>
        </w:tc>
      </w:tr>
      <w:tr w:rsidR="00E053E8" w:rsidRPr="00E053E8" w:rsidTr="00E053E8">
        <w:trPr>
          <w:trHeight w:val="520"/>
          <w:jc w:val="center"/>
        </w:trPr>
        <w:tc>
          <w:tcPr>
            <w:tcW w:w="4973" w:type="dxa"/>
            <w:shd w:val="clear" w:color="auto" w:fill="auto"/>
            <w:vAlign w:val="center"/>
          </w:tcPr>
          <w:p w:rsidR="00E053E8" w:rsidRPr="00E053E8" w:rsidRDefault="00E053E8" w:rsidP="00E053E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053E8">
              <w:rPr>
                <w:rFonts w:ascii="Calibri" w:eastAsia="Times New Roman" w:hAnsi="Calibri" w:cs="Calibri"/>
                <w:lang w:eastAsia="pl-PL"/>
              </w:rPr>
              <w:t>Przeprowadzenie zajęć „dysleksja nie boli”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551" w:type="dxa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lang w:eastAsia="pl-PL"/>
              </w:rPr>
            </w:pPr>
          </w:p>
        </w:tc>
      </w:tr>
      <w:tr w:rsidR="00E053E8" w:rsidRPr="00E053E8" w:rsidTr="00E053E8">
        <w:trPr>
          <w:jc w:val="center"/>
        </w:trPr>
        <w:tc>
          <w:tcPr>
            <w:tcW w:w="4973" w:type="dxa"/>
            <w:shd w:val="clear" w:color="auto" w:fill="auto"/>
            <w:vAlign w:val="center"/>
          </w:tcPr>
          <w:p w:rsidR="00E053E8" w:rsidRPr="00E053E8" w:rsidRDefault="00E053E8" w:rsidP="00E053E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053E8">
              <w:rPr>
                <w:rFonts w:ascii="Calibri" w:eastAsia="Times New Roman" w:hAnsi="Calibri" w:cs="Calibri"/>
                <w:lang w:eastAsia="pl-PL"/>
              </w:rPr>
              <w:t>Przeprowadzenie zajęć: terapia dzieci z trudnościami w uczeniu się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551" w:type="dxa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lang w:eastAsia="pl-PL"/>
              </w:rPr>
            </w:pPr>
          </w:p>
        </w:tc>
      </w:tr>
      <w:tr w:rsidR="00E053E8" w:rsidRPr="00E053E8" w:rsidTr="00E053E8">
        <w:trPr>
          <w:trHeight w:val="306"/>
          <w:jc w:val="center"/>
        </w:trPr>
        <w:tc>
          <w:tcPr>
            <w:tcW w:w="4973" w:type="dxa"/>
            <w:shd w:val="clear" w:color="auto" w:fill="auto"/>
            <w:vAlign w:val="center"/>
          </w:tcPr>
          <w:p w:rsidR="00E053E8" w:rsidRPr="00E053E8" w:rsidRDefault="00E053E8" w:rsidP="00E053E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053E8">
              <w:rPr>
                <w:rFonts w:ascii="Calibri" w:eastAsia="Times New Roman" w:hAnsi="Calibri" w:cs="Calibri"/>
                <w:lang w:eastAsia="pl-PL"/>
              </w:rPr>
              <w:t>Przeprowadzenie indywidualnych zajęć z doradztwa zawodowego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551" w:type="dxa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lang w:eastAsia="pl-PL"/>
              </w:rPr>
            </w:pPr>
          </w:p>
        </w:tc>
      </w:tr>
      <w:tr w:rsidR="00E053E8" w:rsidRPr="00E053E8" w:rsidTr="00E053E8">
        <w:trPr>
          <w:trHeight w:val="496"/>
          <w:jc w:val="center"/>
        </w:trPr>
        <w:tc>
          <w:tcPr>
            <w:tcW w:w="4973" w:type="dxa"/>
            <w:shd w:val="clear" w:color="auto" w:fill="auto"/>
            <w:vAlign w:val="center"/>
          </w:tcPr>
          <w:p w:rsidR="00E053E8" w:rsidRPr="00E053E8" w:rsidRDefault="00E053E8" w:rsidP="00E053E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053E8">
              <w:rPr>
                <w:rFonts w:ascii="Calibri" w:eastAsia="Times New Roman" w:hAnsi="Calibri" w:cs="Calibri"/>
                <w:lang w:eastAsia="pl-PL"/>
              </w:rPr>
              <w:t>Przeprowadzenie zajęć rozwijających z j. angielskiego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551" w:type="dxa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lang w:eastAsia="pl-PL"/>
              </w:rPr>
            </w:pPr>
          </w:p>
        </w:tc>
      </w:tr>
      <w:tr w:rsidR="00E053E8" w:rsidRPr="00E053E8" w:rsidTr="00E053E8">
        <w:trPr>
          <w:jc w:val="center"/>
        </w:trPr>
        <w:tc>
          <w:tcPr>
            <w:tcW w:w="4973" w:type="dxa"/>
            <w:shd w:val="clear" w:color="auto" w:fill="auto"/>
            <w:vAlign w:val="center"/>
          </w:tcPr>
          <w:p w:rsidR="00E053E8" w:rsidRPr="00E053E8" w:rsidRDefault="00E053E8" w:rsidP="00E053E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053E8">
              <w:rPr>
                <w:rFonts w:ascii="Calibri" w:eastAsia="Times New Roman" w:hAnsi="Calibri" w:cs="Calibri"/>
                <w:lang w:eastAsia="pl-PL"/>
              </w:rPr>
              <w:t>Przeprowadzenie egzaminu zewnętrznego dla uczestników zajęć  rozwijających z j. angielskiego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551" w:type="dxa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lang w:eastAsia="pl-PL"/>
              </w:rPr>
            </w:pPr>
          </w:p>
        </w:tc>
      </w:tr>
      <w:tr w:rsidR="00E053E8" w:rsidRPr="00E053E8" w:rsidTr="00E053E8">
        <w:trPr>
          <w:jc w:val="center"/>
        </w:trPr>
        <w:tc>
          <w:tcPr>
            <w:tcW w:w="4973" w:type="dxa"/>
            <w:shd w:val="clear" w:color="auto" w:fill="auto"/>
            <w:vAlign w:val="center"/>
          </w:tcPr>
          <w:p w:rsidR="00E053E8" w:rsidRPr="00E053E8" w:rsidRDefault="00E053E8" w:rsidP="00E053E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053E8">
              <w:rPr>
                <w:rFonts w:ascii="Calibri" w:eastAsia="Times New Roman" w:hAnsi="Calibri" w:cs="Calibri"/>
                <w:lang w:eastAsia="pl-PL"/>
              </w:rPr>
              <w:t>Przeprowadzenie zajęć rozwijających z j. niemieckiego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551" w:type="dxa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lang w:eastAsia="pl-PL"/>
              </w:rPr>
            </w:pPr>
          </w:p>
        </w:tc>
      </w:tr>
      <w:tr w:rsidR="00E053E8" w:rsidRPr="00E053E8" w:rsidTr="00E053E8">
        <w:trPr>
          <w:jc w:val="center"/>
        </w:trPr>
        <w:tc>
          <w:tcPr>
            <w:tcW w:w="4973" w:type="dxa"/>
            <w:shd w:val="clear" w:color="auto" w:fill="auto"/>
            <w:vAlign w:val="center"/>
          </w:tcPr>
          <w:p w:rsidR="00E053E8" w:rsidRPr="00E053E8" w:rsidRDefault="00E053E8" w:rsidP="00E053E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053E8">
              <w:rPr>
                <w:rFonts w:ascii="Calibri" w:eastAsia="Times New Roman" w:hAnsi="Calibri" w:cs="Calibri"/>
                <w:lang w:eastAsia="pl-PL"/>
              </w:rPr>
              <w:t>Przeprowadzenie egzaminu zewnętrznego dla uczestników zajęć rozwijających z j. niemieckiego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551" w:type="dxa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lang w:eastAsia="pl-PL"/>
              </w:rPr>
            </w:pPr>
          </w:p>
        </w:tc>
      </w:tr>
      <w:tr w:rsidR="00E053E8" w:rsidRPr="00E053E8" w:rsidTr="00E053E8">
        <w:trPr>
          <w:trHeight w:val="470"/>
          <w:jc w:val="center"/>
        </w:trPr>
        <w:tc>
          <w:tcPr>
            <w:tcW w:w="4973" w:type="dxa"/>
            <w:shd w:val="clear" w:color="auto" w:fill="auto"/>
            <w:vAlign w:val="center"/>
          </w:tcPr>
          <w:p w:rsidR="00E053E8" w:rsidRPr="00E053E8" w:rsidRDefault="00E053E8" w:rsidP="00E053E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053E8">
              <w:rPr>
                <w:rFonts w:ascii="Calibri" w:eastAsia="Times New Roman" w:hAnsi="Calibri" w:cs="Calibri"/>
                <w:lang w:eastAsia="pl-PL"/>
              </w:rPr>
              <w:t>Przeprowadzenie zajęć rozwijających z informatyki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551" w:type="dxa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lang w:eastAsia="pl-PL"/>
              </w:rPr>
            </w:pPr>
          </w:p>
        </w:tc>
      </w:tr>
      <w:tr w:rsidR="00E053E8" w:rsidRPr="00E053E8" w:rsidTr="00E053E8">
        <w:trPr>
          <w:jc w:val="center"/>
        </w:trPr>
        <w:tc>
          <w:tcPr>
            <w:tcW w:w="4973" w:type="dxa"/>
            <w:shd w:val="clear" w:color="auto" w:fill="auto"/>
            <w:vAlign w:val="center"/>
          </w:tcPr>
          <w:p w:rsidR="00E053E8" w:rsidRPr="00E053E8" w:rsidRDefault="00E053E8" w:rsidP="00E053E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053E8">
              <w:rPr>
                <w:rFonts w:ascii="Calibri" w:eastAsia="Times New Roman" w:hAnsi="Calibri" w:cs="Calibri"/>
                <w:lang w:eastAsia="pl-PL"/>
              </w:rPr>
              <w:t>Przeprowadzenie egzaminu zewnętrznego dla uczestników zajęć rozwijających z informatyki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551" w:type="dxa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lang w:eastAsia="pl-PL"/>
              </w:rPr>
            </w:pPr>
          </w:p>
        </w:tc>
      </w:tr>
      <w:tr w:rsidR="00E053E8" w:rsidRPr="00E053E8" w:rsidTr="00E053E8">
        <w:trPr>
          <w:trHeight w:val="495"/>
          <w:jc w:val="center"/>
        </w:trPr>
        <w:tc>
          <w:tcPr>
            <w:tcW w:w="4973" w:type="dxa"/>
            <w:shd w:val="clear" w:color="auto" w:fill="auto"/>
            <w:vAlign w:val="center"/>
          </w:tcPr>
          <w:p w:rsidR="00E053E8" w:rsidRPr="00E053E8" w:rsidRDefault="00E053E8" w:rsidP="00E053E8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E053E8">
              <w:rPr>
                <w:rFonts w:ascii="Calibri" w:eastAsia="Times New Roman" w:hAnsi="Calibri" w:cs="Calibri"/>
                <w:lang w:eastAsia="pl-PL"/>
              </w:rPr>
              <w:t>Zajęcia teatralno- językowe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551" w:type="dxa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lang w:eastAsia="pl-PL"/>
              </w:rPr>
            </w:pPr>
          </w:p>
        </w:tc>
      </w:tr>
      <w:tr w:rsidR="00E053E8" w:rsidRPr="00E053E8" w:rsidTr="00E053E8">
        <w:trPr>
          <w:trHeight w:val="545"/>
          <w:jc w:val="center"/>
        </w:trPr>
        <w:tc>
          <w:tcPr>
            <w:tcW w:w="4973" w:type="dxa"/>
            <w:shd w:val="clear" w:color="auto" w:fill="auto"/>
            <w:vAlign w:val="center"/>
          </w:tcPr>
          <w:p w:rsidR="00E053E8" w:rsidRPr="00E053E8" w:rsidRDefault="00E053E8" w:rsidP="00E053E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053E8">
              <w:rPr>
                <w:rFonts w:ascii="Calibri" w:eastAsia="Times New Roman" w:hAnsi="Calibri" w:cs="Calibri"/>
                <w:lang w:eastAsia="pl-PL"/>
              </w:rPr>
              <w:t>Zajęcia z przyrody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551" w:type="dxa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rPr>
                <w:rFonts w:ascii="Calibri" w:eastAsia="Calibri" w:hAnsi="Calibri" w:cs="Calibri"/>
                <w:lang w:eastAsia="pl-PL"/>
              </w:rPr>
            </w:pPr>
          </w:p>
        </w:tc>
      </w:tr>
    </w:tbl>
    <w:p w:rsidR="00E053E8" w:rsidRDefault="00E053E8"/>
    <w:p w:rsidR="00E053E8" w:rsidRDefault="00E053E8">
      <w:bookmarkStart w:id="0" w:name="_GoBack"/>
      <w:bookmarkEnd w:id="0"/>
    </w:p>
    <w:p w:rsidR="00E053E8" w:rsidRDefault="00E053E8"/>
    <w:p w:rsidR="00E053E8" w:rsidRDefault="00E053E8" w:rsidP="00E053E8">
      <w:pPr>
        <w:jc w:val="right"/>
      </w:pPr>
      <w:r w:rsidRPr="00E053E8">
        <w:t>Załącznik nr 7 do SIWZ</w:t>
      </w:r>
    </w:p>
    <w:p w:rsidR="00E053E8" w:rsidRPr="00E053E8" w:rsidRDefault="00E053E8" w:rsidP="00E053E8">
      <w:pPr>
        <w:jc w:val="center"/>
        <w:rPr>
          <w:b/>
        </w:rPr>
      </w:pPr>
      <w:r w:rsidRPr="00E053E8">
        <w:rPr>
          <w:b/>
        </w:rPr>
        <w:t>Wykaz osób spełniających wymagania do realizacji zamówienia publicznego</w:t>
      </w:r>
    </w:p>
    <w:p w:rsidR="00E053E8" w:rsidRDefault="00E053E8" w:rsidP="00E053E8">
      <w:pPr>
        <w:jc w:val="center"/>
        <w:rPr>
          <w:b/>
        </w:rPr>
      </w:pPr>
      <w:r w:rsidRPr="00E053E8">
        <w:rPr>
          <w:b/>
        </w:rPr>
        <w:t>CZĘŚĆ I</w:t>
      </w:r>
      <w:r>
        <w:rPr>
          <w:b/>
        </w:rPr>
        <w:t>I</w:t>
      </w:r>
    </w:p>
    <w:p w:rsidR="00E053E8" w:rsidRDefault="00E053E8" w:rsidP="00E053E8">
      <w:pPr>
        <w:jc w:val="center"/>
        <w:rPr>
          <w:b/>
        </w:rPr>
      </w:pPr>
    </w:p>
    <w:tbl>
      <w:tblPr>
        <w:tblW w:w="8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4"/>
        <w:gridCol w:w="1794"/>
        <w:gridCol w:w="1649"/>
      </w:tblGrid>
      <w:tr w:rsidR="00E053E8" w:rsidRPr="00E053E8" w:rsidTr="00E053E8">
        <w:tc>
          <w:tcPr>
            <w:tcW w:w="4894" w:type="dxa"/>
            <w:shd w:val="clear" w:color="auto" w:fill="auto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jc w:val="center"/>
              <w:rPr>
                <w:rFonts w:ascii="Calibri" w:eastAsia="Calibri" w:hAnsi="Calibri" w:cs="Calibri"/>
                <w:b/>
                <w:kern w:val="3"/>
                <w:sz w:val="24"/>
                <w:lang w:eastAsia="pl-PL"/>
              </w:rPr>
            </w:pPr>
            <w:r w:rsidRPr="00E053E8">
              <w:rPr>
                <w:rFonts w:ascii="Calibri" w:eastAsia="Calibri" w:hAnsi="Calibri" w:cs="Calibri"/>
                <w:b/>
                <w:kern w:val="3"/>
                <w:sz w:val="24"/>
                <w:lang w:eastAsia="pl-PL"/>
              </w:rPr>
              <w:t>Rodzaj wsparcia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jc w:val="center"/>
              <w:rPr>
                <w:rFonts w:ascii="Calibri" w:eastAsia="Calibri" w:hAnsi="Calibri" w:cs="Calibri"/>
                <w:b/>
                <w:kern w:val="3"/>
                <w:sz w:val="24"/>
                <w:lang w:eastAsia="pl-PL"/>
              </w:rPr>
            </w:pPr>
            <w:r w:rsidRPr="00E053E8">
              <w:rPr>
                <w:rFonts w:ascii="Calibri" w:eastAsia="Calibri" w:hAnsi="Calibri" w:cs="Calibri"/>
                <w:b/>
                <w:sz w:val="24"/>
                <w:lang w:eastAsia="pl-PL"/>
              </w:rPr>
              <w:t>Ilość</w:t>
            </w:r>
            <w:r>
              <w:rPr>
                <w:rFonts w:ascii="Calibri" w:eastAsia="Calibri" w:hAnsi="Calibri" w:cs="Calibri"/>
                <w:b/>
                <w:sz w:val="24"/>
                <w:lang w:eastAsia="pl-PL"/>
              </w:rPr>
              <w:t xml:space="preserve"> osób realizujących zadanie</w:t>
            </w:r>
          </w:p>
        </w:tc>
        <w:tc>
          <w:tcPr>
            <w:tcW w:w="1649" w:type="dxa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jc w:val="center"/>
              <w:rPr>
                <w:rFonts w:ascii="Calibri" w:eastAsia="Calibri" w:hAnsi="Calibri" w:cs="Calibri"/>
                <w:b/>
                <w:sz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sz w:val="24"/>
                <w:lang w:eastAsia="pl-PL"/>
              </w:rPr>
              <w:t>Wykształcenie</w:t>
            </w:r>
          </w:p>
        </w:tc>
      </w:tr>
      <w:tr w:rsidR="00E053E8" w:rsidRPr="00E053E8" w:rsidTr="00E053E8">
        <w:trPr>
          <w:trHeight w:val="869"/>
        </w:trPr>
        <w:tc>
          <w:tcPr>
            <w:tcW w:w="4894" w:type="dxa"/>
            <w:shd w:val="clear" w:color="auto" w:fill="auto"/>
            <w:vAlign w:val="center"/>
          </w:tcPr>
          <w:p w:rsidR="00E053E8" w:rsidRPr="00E053E8" w:rsidRDefault="00E053E8" w:rsidP="00E053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053E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Posługiwanie się technikami komputerowymi w dydaktyce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</w:tr>
      <w:tr w:rsidR="00E053E8" w:rsidRPr="00E053E8" w:rsidTr="00E053E8">
        <w:trPr>
          <w:trHeight w:val="723"/>
        </w:trPr>
        <w:tc>
          <w:tcPr>
            <w:tcW w:w="4894" w:type="dxa"/>
            <w:shd w:val="clear" w:color="auto" w:fill="auto"/>
            <w:vAlign w:val="center"/>
          </w:tcPr>
          <w:p w:rsidR="00E053E8" w:rsidRPr="00E053E8" w:rsidRDefault="00E053E8" w:rsidP="00E053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053E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Rozwój wśród uczniów umiejętności i postaw niezbędnych do funkcjonowania na rynku pracy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</w:tr>
      <w:tr w:rsidR="00E053E8" w:rsidRPr="00E053E8" w:rsidTr="00E053E8">
        <w:trPr>
          <w:trHeight w:val="832"/>
        </w:trPr>
        <w:tc>
          <w:tcPr>
            <w:tcW w:w="4894" w:type="dxa"/>
            <w:shd w:val="clear" w:color="auto" w:fill="auto"/>
            <w:vAlign w:val="center"/>
          </w:tcPr>
          <w:p w:rsidR="00E053E8" w:rsidRPr="00E053E8" w:rsidRDefault="00E053E8" w:rsidP="00E053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053E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Wykorzystanie metod eksperymentu w edukacji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</w:tr>
      <w:tr w:rsidR="00E053E8" w:rsidRPr="00E053E8" w:rsidTr="00E053E8">
        <w:tc>
          <w:tcPr>
            <w:tcW w:w="4894" w:type="dxa"/>
            <w:shd w:val="clear" w:color="auto" w:fill="auto"/>
            <w:vAlign w:val="center"/>
          </w:tcPr>
          <w:p w:rsidR="00E053E8" w:rsidRPr="00E053E8" w:rsidRDefault="00E053E8" w:rsidP="00E053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053E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Przygotowanie do prowadzenia procesu indywidualizacji pracy z uczniem ze specjalnymi potrzebami edukacyjnymi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vAlign w:val="center"/>
          </w:tcPr>
          <w:p w:rsidR="00E053E8" w:rsidRPr="00E053E8" w:rsidRDefault="00E053E8" w:rsidP="00E053E8">
            <w:pPr>
              <w:suppressAutoHyphens/>
              <w:spacing w:after="0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</w:tr>
    </w:tbl>
    <w:p w:rsidR="00E053E8" w:rsidRPr="00E053E8" w:rsidRDefault="00E053E8" w:rsidP="00E053E8">
      <w:pPr>
        <w:jc w:val="center"/>
        <w:rPr>
          <w:b/>
        </w:rPr>
      </w:pPr>
    </w:p>
    <w:p w:rsidR="00E053E8" w:rsidRDefault="00E053E8" w:rsidP="00E053E8">
      <w:pPr>
        <w:jc w:val="center"/>
      </w:pPr>
    </w:p>
    <w:sectPr w:rsidR="00E053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74D" w:rsidRDefault="00BD774D" w:rsidP="00E053E8">
      <w:pPr>
        <w:spacing w:after="0" w:line="240" w:lineRule="auto"/>
      </w:pPr>
      <w:r>
        <w:separator/>
      </w:r>
    </w:p>
  </w:endnote>
  <w:endnote w:type="continuationSeparator" w:id="0">
    <w:p w:rsidR="00BD774D" w:rsidRDefault="00BD774D" w:rsidP="00E0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067" w:rsidRPr="00EF1067" w:rsidRDefault="00EF1067" w:rsidP="00EF1067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  <w:lang w:eastAsia="pl-PL"/>
      </w:rPr>
    </w:pPr>
    <w:r w:rsidRPr="00EF1067">
      <w:rPr>
        <w:rFonts w:ascii="Arial" w:eastAsia="Times New Roman" w:hAnsi="Arial" w:cs="Times New Roman"/>
        <w:sz w:val="20"/>
        <w:szCs w:val="20"/>
        <w:lang w:eastAsia="pl-PL"/>
      </w:rPr>
      <w:t>Projekt jest współfinansowany z Europejskiego Funduszu Społecznego</w:t>
    </w:r>
  </w:p>
  <w:p w:rsidR="00EF1067" w:rsidRPr="00EF1067" w:rsidRDefault="00EF1067" w:rsidP="00EF1067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  <w:lang w:eastAsia="pl-PL"/>
      </w:rPr>
    </w:pPr>
    <w:r w:rsidRPr="00EF1067">
      <w:rPr>
        <w:rFonts w:ascii="Arial" w:eastAsia="Times New Roman" w:hAnsi="Arial" w:cs="Times New Roman"/>
        <w:sz w:val="20"/>
        <w:szCs w:val="20"/>
        <w:lang w:eastAsia="pl-PL"/>
      </w:rPr>
      <w:t>w ramach Regionalnego Programu Operacyjnego Województwa Pomorskiego na lata 2014- 2020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74D" w:rsidRDefault="00BD774D" w:rsidP="00E053E8">
      <w:pPr>
        <w:spacing w:after="0" w:line="240" w:lineRule="auto"/>
      </w:pPr>
      <w:r>
        <w:separator/>
      </w:r>
    </w:p>
  </w:footnote>
  <w:footnote w:type="continuationSeparator" w:id="0">
    <w:p w:rsidR="00BD774D" w:rsidRDefault="00BD774D" w:rsidP="00E05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3E8" w:rsidRDefault="00E053E8">
    <w:pPr>
      <w:pStyle w:val="Nagwek"/>
    </w:pPr>
    <w:r w:rsidRPr="00CC3F66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20EEABD9" wp14:editId="7F436444">
          <wp:simplePos x="0" y="0"/>
          <wp:positionH relativeFrom="page">
            <wp:posOffset>319377</wp:posOffset>
          </wp:positionH>
          <wp:positionV relativeFrom="page">
            <wp:posOffset>217030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E8"/>
    <w:rsid w:val="00417283"/>
    <w:rsid w:val="00BD774D"/>
    <w:rsid w:val="00E053E8"/>
    <w:rsid w:val="00EF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3E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3E8"/>
  </w:style>
  <w:style w:type="paragraph" w:styleId="Stopka">
    <w:name w:val="footer"/>
    <w:basedOn w:val="Normalny"/>
    <w:link w:val="StopkaZnak"/>
    <w:uiPriority w:val="99"/>
    <w:unhideWhenUsed/>
    <w:rsid w:val="00E05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3E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3E8"/>
  </w:style>
  <w:style w:type="paragraph" w:styleId="Stopka">
    <w:name w:val="footer"/>
    <w:basedOn w:val="Normalny"/>
    <w:link w:val="StopkaZnak"/>
    <w:uiPriority w:val="99"/>
    <w:unhideWhenUsed/>
    <w:rsid w:val="00E05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2016-12-09T12:34:00Z</dcterms:created>
  <dcterms:modified xsi:type="dcterms:W3CDTF">2016-12-09T12:45:00Z</dcterms:modified>
</cp:coreProperties>
</file>